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4D4" w:rsidRDefault="00615824">
      <w:pPr>
        <w:pStyle w:val="a3"/>
        <w:rPr>
          <w:rFonts w:hint="eastAsia"/>
          <w:spacing w:val="0"/>
        </w:rPr>
      </w:pPr>
      <w:bookmarkStart w:id="0" w:name="_GoBack"/>
      <w:bookmarkEnd w:id="0"/>
      <w:r>
        <w:rPr>
          <w:noProof/>
        </w:rPr>
        <w:pict>
          <v:shapetype id="_x0000_t202" coordsize="21600,21600" o:spt="202" path="m,l,21600r21600,l21600,xe">
            <v:stroke joinstyle="miter"/>
            <v:path gradientshapeok="t" o:connecttype="rect"/>
          </v:shapetype>
          <v:shape id="テキスト ボックス 2" o:spid="_x0000_s3378" type="#_x0000_t202" style="position:absolute;left:0;text-align:left;margin-left:394pt;margin-top:22pt;width:70.4pt;height:20.3pt;z-index:251658752;visibility:visible;mso-wrap-distance-top:3.6pt;mso-wrap-distance-bottom:3.6pt;mso-width-relative:margin;mso-height-relative:margin">
            <v:textbox style="mso-next-textbox:#テキスト ボックス 2">
              <w:txbxContent>
                <w:p w:rsidR="00615824" w:rsidRPr="00615824" w:rsidRDefault="00615824" w:rsidP="00615824">
                  <w:pPr>
                    <w:spacing w:line="240" w:lineRule="exact"/>
                    <w:jc w:val="center"/>
                    <w:rPr>
                      <w:rFonts w:ascii="ＭＳ ゴシック" w:eastAsia="ＭＳ ゴシック" w:hAnsi="ＭＳ ゴシック" w:hint="eastAsia"/>
                      <w:sz w:val="22"/>
                      <w:szCs w:val="22"/>
                    </w:rPr>
                  </w:pPr>
                  <w:r w:rsidRPr="00615824">
                    <w:rPr>
                      <w:rFonts w:ascii="ＭＳ ゴシック" w:eastAsia="ＭＳ ゴシック" w:hAnsi="ＭＳ ゴシック" w:hint="eastAsia"/>
                      <w:sz w:val="22"/>
                      <w:szCs w:val="22"/>
                    </w:rPr>
                    <w:t>別紙2-2</w:t>
                  </w:r>
                </w:p>
              </w:txbxContent>
            </v:textbox>
            <w10:wrap type="square"/>
          </v:shape>
        </w:pict>
      </w:r>
    </w:p>
    <w:p w:rsidR="005374D4" w:rsidRDefault="005374D4">
      <w:pPr>
        <w:pStyle w:val="a3"/>
        <w:rPr>
          <w:rFonts w:hint="eastAsia"/>
          <w:spacing w:val="0"/>
        </w:rPr>
      </w:pPr>
    </w:p>
    <w:p w:rsidR="005374D4" w:rsidRDefault="005374D4">
      <w:pPr>
        <w:pStyle w:val="a3"/>
        <w:rPr>
          <w:rFonts w:hint="eastAsia"/>
          <w:spacing w:val="0"/>
        </w:rPr>
      </w:pPr>
    </w:p>
    <w:p w:rsidR="005374D4" w:rsidRDefault="005374D4">
      <w:pPr>
        <w:pStyle w:val="a3"/>
        <w:spacing w:afterLines="100" w:after="440"/>
        <w:jc w:val="center"/>
        <w:rPr>
          <w:rFonts w:hint="eastAsia"/>
          <w:spacing w:val="0"/>
          <w:sz w:val="40"/>
          <w:szCs w:val="40"/>
        </w:rPr>
      </w:pPr>
      <w:r>
        <w:rPr>
          <w:rFonts w:hint="eastAsia"/>
          <w:spacing w:val="0"/>
          <w:sz w:val="40"/>
          <w:szCs w:val="40"/>
        </w:rPr>
        <w:t>二上採石場拡張事業に係る</w:t>
      </w:r>
    </w:p>
    <w:p w:rsidR="005374D4" w:rsidRPr="001D1588" w:rsidRDefault="001D1588">
      <w:pPr>
        <w:pStyle w:val="a3"/>
        <w:jc w:val="center"/>
        <w:rPr>
          <w:rFonts w:hint="eastAsia"/>
          <w:spacing w:val="200"/>
          <w:sz w:val="56"/>
          <w:szCs w:val="56"/>
        </w:rPr>
      </w:pPr>
      <w:r w:rsidRPr="001D1588">
        <w:rPr>
          <w:rFonts w:hint="eastAsia"/>
          <w:sz w:val="56"/>
          <w:szCs w:val="56"/>
        </w:rPr>
        <w:t>事後調査</w:t>
      </w:r>
      <w:r w:rsidR="005374D4" w:rsidRPr="001D1588">
        <w:rPr>
          <w:rFonts w:hint="eastAsia"/>
          <w:sz w:val="56"/>
          <w:szCs w:val="56"/>
        </w:rPr>
        <w:t>実施状況報告書</w:t>
      </w:r>
    </w:p>
    <w:p w:rsidR="005374D4" w:rsidRPr="00CE1E5E" w:rsidRDefault="00CE1E5E" w:rsidP="00CE1E5E">
      <w:pPr>
        <w:pStyle w:val="a3"/>
        <w:jc w:val="center"/>
        <w:rPr>
          <w:rFonts w:hint="eastAsia"/>
          <w:spacing w:val="0"/>
          <w:sz w:val="48"/>
          <w:szCs w:val="48"/>
        </w:rPr>
      </w:pPr>
      <w:r w:rsidRPr="00CE1E5E">
        <w:rPr>
          <w:rFonts w:hint="eastAsia"/>
          <w:spacing w:val="0"/>
          <w:sz w:val="48"/>
          <w:szCs w:val="48"/>
        </w:rPr>
        <w:t>（</w:t>
      </w:r>
      <w:r w:rsidRPr="00CE1E5E">
        <w:rPr>
          <w:spacing w:val="0"/>
          <w:sz w:val="48"/>
          <w:szCs w:val="48"/>
        </w:rPr>
        <w:t>悪</w:t>
      </w:r>
      <w:r>
        <w:rPr>
          <w:rFonts w:hint="eastAsia"/>
          <w:spacing w:val="0"/>
          <w:sz w:val="48"/>
          <w:szCs w:val="48"/>
        </w:rPr>
        <w:t xml:space="preserve"> </w:t>
      </w:r>
      <w:r w:rsidRPr="00CE1E5E">
        <w:rPr>
          <w:spacing w:val="0"/>
          <w:sz w:val="48"/>
          <w:szCs w:val="48"/>
        </w:rPr>
        <w:t>臭</w:t>
      </w:r>
      <w:r>
        <w:rPr>
          <w:rFonts w:hint="eastAsia"/>
          <w:spacing w:val="0"/>
          <w:sz w:val="48"/>
          <w:szCs w:val="48"/>
        </w:rPr>
        <w:t xml:space="preserve"> </w:t>
      </w:r>
      <w:r w:rsidRPr="00CE1E5E">
        <w:rPr>
          <w:rFonts w:hint="eastAsia"/>
          <w:spacing w:val="0"/>
          <w:sz w:val="48"/>
          <w:szCs w:val="48"/>
        </w:rPr>
        <w:t>編</w:t>
      </w:r>
      <w:r w:rsidRPr="00CE1E5E">
        <w:rPr>
          <w:spacing w:val="0"/>
          <w:sz w:val="48"/>
          <w:szCs w:val="48"/>
        </w:rPr>
        <w:t>）</w:t>
      </w:r>
    </w:p>
    <w:p w:rsidR="005374D4" w:rsidRDefault="005374D4">
      <w:pPr>
        <w:pStyle w:val="a3"/>
        <w:jc w:val="center"/>
        <w:rPr>
          <w:rFonts w:hint="eastAsia"/>
          <w:spacing w:val="0"/>
          <w:sz w:val="40"/>
        </w:rPr>
      </w:pPr>
    </w:p>
    <w:p w:rsidR="005374D4" w:rsidRDefault="005374D4">
      <w:pPr>
        <w:pStyle w:val="a3"/>
        <w:jc w:val="center"/>
        <w:rPr>
          <w:spacing w:val="0"/>
        </w:rPr>
      </w:pPr>
    </w:p>
    <w:p w:rsidR="005374D4" w:rsidRDefault="005374D4">
      <w:pPr>
        <w:pStyle w:val="a3"/>
        <w:rPr>
          <w:rFonts w:hint="eastAsia"/>
          <w:spacing w:val="0"/>
        </w:rPr>
      </w:pPr>
    </w:p>
    <w:p w:rsidR="005374D4" w:rsidRDefault="005374D4">
      <w:pPr>
        <w:pStyle w:val="a3"/>
        <w:rPr>
          <w:rFonts w:hint="eastAsia"/>
          <w:spacing w:val="0"/>
        </w:rPr>
      </w:pPr>
    </w:p>
    <w:p w:rsidR="005374D4" w:rsidRDefault="005374D4">
      <w:pPr>
        <w:pStyle w:val="a3"/>
        <w:rPr>
          <w:rFonts w:hint="eastAsia"/>
          <w:spacing w:val="0"/>
        </w:rPr>
      </w:pPr>
      <w:r>
        <w:rPr>
          <w:rFonts w:hint="eastAsia"/>
          <w:spacing w:val="0"/>
        </w:rPr>
        <w:t xml:space="preserve"> </w:t>
      </w:r>
    </w:p>
    <w:p w:rsidR="005374D4" w:rsidRDefault="005374D4">
      <w:pPr>
        <w:pStyle w:val="a3"/>
        <w:rPr>
          <w:rFonts w:hint="eastAsia"/>
          <w:spacing w:val="0"/>
        </w:rPr>
      </w:pPr>
    </w:p>
    <w:p w:rsidR="005374D4" w:rsidRDefault="005374D4">
      <w:pPr>
        <w:pStyle w:val="a3"/>
        <w:rPr>
          <w:spacing w:val="0"/>
        </w:rPr>
      </w:pPr>
    </w:p>
    <w:p w:rsidR="005374D4" w:rsidRDefault="005374D4">
      <w:pPr>
        <w:pStyle w:val="a3"/>
        <w:rPr>
          <w:spacing w:val="0"/>
        </w:rPr>
      </w:pPr>
    </w:p>
    <w:p w:rsidR="005374D4" w:rsidRDefault="005374D4">
      <w:pPr>
        <w:pStyle w:val="a3"/>
        <w:jc w:val="center"/>
        <w:rPr>
          <w:spacing w:val="0"/>
          <w:sz w:val="40"/>
          <w:szCs w:val="40"/>
        </w:rPr>
      </w:pPr>
      <w:r>
        <w:rPr>
          <w:rFonts w:hint="eastAsia"/>
          <w:sz w:val="40"/>
          <w:szCs w:val="40"/>
        </w:rPr>
        <w:t>平成２６年</w:t>
      </w:r>
      <w:r w:rsidR="00B70669">
        <w:rPr>
          <w:rFonts w:hint="eastAsia"/>
          <w:sz w:val="40"/>
          <w:szCs w:val="40"/>
        </w:rPr>
        <w:t>１２</w:t>
      </w:r>
      <w:r>
        <w:rPr>
          <w:rFonts w:hint="eastAsia"/>
          <w:sz w:val="40"/>
          <w:szCs w:val="40"/>
        </w:rPr>
        <w:t>月</w:t>
      </w:r>
    </w:p>
    <w:p w:rsidR="005374D4" w:rsidRDefault="005374D4">
      <w:pPr>
        <w:pStyle w:val="a3"/>
        <w:rPr>
          <w:spacing w:val="0"/>
        </w:rPr>
      </w:pPr>
    </w:p>
    <w:p w:rsidR="005374D4" w:rsidRDefault="005374D4">
      <w:pPr>
        <w:pStyle w:val="a3"/>
        <w:rPr>
          <w:spacing w:val="0"/>
        </w:rPr>
      </w:pPr>
    </w:p>
    <w:p w:rsidR="005374D4" w:rsidRDefault="005374D4">
      <w:pPr>
        <w:pStyle w:val="a3"/>
        <w:rPr>
          <w:spacing w:val="0"/>
        </w:rPr>
      </w:pPr>
    </w:p>
    <w:p w:rsidR="005374D4" w:rsidRDefault="005374D4">
      <w:pPr>
        <w:pStyle w:val="a3"/>
        <w:rPr>
          <w:rFonts w:hint="eastAsia"/>
          <w:spacing w:val="0"/>
        </w:rPr>
      </w:pPr>
    </w:p>
    <w:p w:rsidR="005374D4" w:rsidRDefault="005374D4">
      <w:pPr>
        <w:pStyle w:val="a3"/>
        <w:rPr>
          <w:rFonts w:hint="eastAsia"/>
          <w:spacing w:val="0"/>
        </w:rPr>
      </w:pPr>
    </w:p>
    <w:p w:rsidR="005374D4" w:rsidRDefault="005374D4">
      <w:pPr>
        <w:pStyle w:val="a3"/>
        <w:ind w:right="30"/>
        <w:jc w:val="center"/>
        <w:rPr>
          <w:spacing w:val="0"/>
          <w:sz w:val="40"/>
          <w:szCs w:val="40"/>
        </w:rPr>
      </w:pPr>
      <w:r>
        <w:rPr>
          <w:rFonts w:hint="eastAsia"/>
          <w:spacing w:val="400"/>
          <w:sz w:val="40"/>
          <w:szCs w:val="40"/>
          <w:fitText w:val="4000" w:id="696533760"/>
        </w:rPr>
        <w:t>疋田砕</w:t>
      </w:r>
      <w:r>
        <w:rPr>
          <w:rFonts w:hint="eastAsia"/>
          <w:spacing w:val="0"/>
          <w:sz w:val="40"/>
          <w:szCs w:val="40"/>
          <w:fitText w:val="4000" w:id="696533760"/>
        </w:rPr>
        <w:t>石</w:t>
      </w:r>
    </w:p>
    <w:p w:rsidR="005374D4" w:rsidRDefault="005374D4">
      <w:pPr>
        <w:pStyle w:val="a3"/>
        <w:ind w:right="30"/>
        <w:jc w:val="center"/>
        <w:rPr>
          <w:sz w:val="40"/>
          <w:szCs w:val="40"/>
        </w:rPr>
        <w:sectPr w:rsidR="005374D4">
          <w:pgSz w:w="11906" w:h="16838" w:code="9"/>
          <w:pgMar w:top="1134" w:right="851" w:bottom="851" w:left="1418" w:header="851" w:footer="454" w:gutter="0"/>
          <w:pgNumType w:start="1"/>
          <w:cols w:space="425"/>
          <w:docGrid w:type="linesAndChars" w:linePitch="440"/>
        </w:sectPr>
      </w:pPr>
    </w:p>
    <w:p w:rsidR="005374D4" w:rsidRDefault="005374D4" w:rsidP="00B9275B">
      <w:pPr>
        <w:tabs>
          <w:tab w:val="left" w:leader="middleDot" w:pos="8715"/>
        </w:tabs>
        <w:ind w:right="420" w:firstLineChars="2100" w:firstLine="4410"/>
        <w:jc w:val="right"/>
      </w:pPr>
      <w:r>
        <w:rPr>
          <w:rFonts w:hint="eastAsia"/>
        </w:rPr>
        <w:lastRenderedPageBreak/>
        <w:t>ページ</w:t>
      </w:r>
    </w:p>
    <w:p w:rsidR="005374D4" w:rsidRDefault="00CF5EE5">
      <w:pPr>
        <w:tabs>
          <w:tab w:val="left" w:leader="middleDot" w:pos="8715"/>
        </w:tabs>
        <w:rPr>
          <w:rFonts w:ascii="ＭＳ ゴシック" w:eastAsia="ＭＳ ゴシック"/>
        </w:rPr>
      </w:pPr>
      <w:r>
        <w:rPr>
          <w:rFonts w:ascii="ＭＳ ゴシック" w:eastAsia="ＭＳ ゴシック" w:hAnsi="ＭＳ ゴシック" w:hint="eastAsia"/>
          <w:bCs/>
        </w:rPr>
        <w:t>１</w:t>
      </w:r>
      <w:r w:rsidR="005374D4">
        <w:rPr>
          <w:rFonts w:ascii="ＭＳ ゴシック" w:eastAsia="ＭＳ ゴシック" w:hAnsi="ＭＳ ゴシック" w:hint="eastAsia"/>
          <w:bCs/>
        </w:rPr>
        <w:t>．</w:t>
      </w:r>
      <w:r>
        <w:rPr>
          <w:rFonts w:ascii="ＭＳ ゴシック" w:eastAsia="ＭＳ ゴシック" w:hAnsi="ＭＳ ゴシック" w:hint="eastAsia"/>
          <w:bCs/>
        </w:rPr>
        <w:t>悪臭</w:t>
      </w:r>
      <w:r>
        <w:rPr>
          <w:rFonts w:ascii="ＭＳ ゴシック" w:eastAsia="ＭＳ ゴシック" w:hAnsi="ＭＳ ゴシック"/>
          <w:bCs/>
        </w:rPr>
        <w:t>事後調査の基本事項</w:t>
      </w:r>
      <w:r w:rsidR="005374D4">
        <w:rPr>
          <w:rFonts w:ascii="ＭＳ ゴシック" w:eastAsia="ＭＳ ゴシック" w:hAnsi="ＭＳ ゴシック" w:hint="eastAsia"/>
          <w:bCs/>
        </w:rPr>
        <w:t xml:space="preserve">　</w:t>
      </w:r>
      <w:r w:rsidR="005374D4">
        <w:rPr>
          <w:rFonts w:ascii="ＭＳ ゴシック" w:eastAsia="ＭＳ ゴシック" w:hint="eastAsia"/>
        </w:rPr>
        <w:tab/>
      </w:r>
      <w:r w:rsidR="00B9275B">
        <w:rPr>
          <w:rFonts w:ascii="ＭＳ ゴシック" w:eastAsia="ＭＳ ゴシック" w:hint="eastAsia"/>
        </w:rPr>
        <w:t>１</w:t>
      </w:r>
    </w:p>
    <w:p w:rsidR="005374D4" w:rsidRDefault="00CF5EE5">
      <w:pPr>
        <w:tabs>
          <w:tab w:val="left" w:leader="middleDot" w:pos="8715"/>
        </w:tabs>
        <w:ind w:firstLineChars="100" w:firstLine="210"/>
        <w:rPr>
          <w:rFonts w:hAnsi="ＭＳ 明朝"/>
        </w:rPr>
      </w:pPr>
      <w:r>
        <w:rPr>
          <w:rFonts w:hAnsi="ＭＳ 明朝" w:hint="eastAsia"/>
        </w:rPr>
        <w:t>1.1</w:t>
      </w:r>
      <w:r w:rsidR="005374D4">
        <w:rPr>
          <w:rFonts w:hAnsi="ＭＳ 明朝" w:hint="eastAsia"/>
        </w:rPr>
        <w:t xml:space="preserve">　</w:t>
      </w:r>
      <w:r>
        <w:rPr>
          <w:rFonts w:hAnsi="ＭＳ 明朝" w:hint="eastAsia"/>
        </w:rPr>
        <w:t>概　要</w:t>
      </w:r>
      <w:r w:rsidR="005374D4">
        <w:rPr>
          <w:rFonts w:hAnsi="ＭＳ 明朝" w:hint="eastAsia"/>
        </w:rPr>
        <w:t xml:space="preserve">　</w:t>
      </w:r>
      <w:r w:rsidR="005374D4">
        <w:rPr>
          <w:rFonts w:ascii="ＭＳ ゴシック" w:eastAsia="ＭＳ ゴシック" w:hint="eastAsia"/>
        </w:rPr>
        <w:tab/>
      </w:r>
      <w:r w:rsidR="00B9275B">
        <w:rPr>
          <w:rFonts w:ascii="ＭＳ ゴシック" w:eastAsia="ＭＳ ゴシック" w:hint="eastAsia"/>
        </w:rPr>
        <w:t>１</w:t>
      </w:r>
    </w:p>
    <w:p w:rsidR="005374D4" w:rsidRDefault="00CF5EE5">
      <w:pPr>
        <w:tabs>
          <w:tab w:val="left" w:leader="middleDot" w:pos="8715"/>
        </w:tabs>
        <w:ind w:firstLineChars="100" w:firstLine="210"/>
        <w:rPr>
          <w:rFonts w:hAnsi="ＭＳ 明朝" w:hint="eastAsia"/>
        </w:rPr>
      </w:pPr>
      <w:r>
        <w:rPr>
          <w:rFonts w:hAnsi="ＭＳ 明朝" w:hint="eastAsia"/>
        </w:rPr>
        <w:t>1.2</w:t>
      </w:r>
      <w:r w:rsidR="005374D4">
        <w:rPr>
          <w:rFonts w:hAnsi="ＭＳ 明朝" w:hint="eastAsia"/>
        </w:rPr>
        <w:t xml:space="preserve">　</w:t>
      </w:r>
      <w:r>
        <w:rPr>
          <w:rFonts w:hAnsi="ＭＳ 明朝" w:hint="eastAsia"/>
        </w:rPr>
        <w:t>調査方法</w:t>
      </w:r>
      <w:r w:rsidR="005374D4">
        <w:rPr>
          <w:rFonts w:hAnsi="ＭＳ 明朝" w:hint="eastAsia"/>
        </w:rPr>
        <w:t xml:space="preserve">　</w:t>
      </w:r>
      <w:r w:rsidR="005374D4">
        <w:rPr>
          <w:rFonts w:ascii="ＭＳ ゴシック" w:eastAsia="ＭＳ ゴシック" w:hint="eastAsia"/>
        </w:rPr>
        <w:tab/>
      </w:r>
      <w:r w:rsidR="00B9275B">
        <w:rPr>
          <w:rFonts w:ascii="ＭＳ ゴシック" w:eastAsia="ＭＳ ゴシック" w:hint="eastAsia"/>
        </w:rPr>
        <w:t>１</w:t>
      </w:r>
    </w:p>
    <w:p w:rsidR="005374D4" w:rsidRDefault="00CF5EE5">
      <w:pPr>
        <w:tabs>
          <w:tab w:val="left" w:leader="middleDot" w:pos="8715"/>
        </w:tabs>
        <w:ind w:firstLineChars="200" w:firstLine="420"/>
        <w:rPr>
          <w:rFonts w:hAnsi="ＭＳ 明朝"/>
        </w:rPr>
      </w:pPr>
      <w:r>
        <w:rPr>
          <w:rFonts w:hAnsi="ＭＳ 明朝" w:hint="eastAsia"/>
        </w:rPr>
        <w:t>(1)</w:t>
      </w:r>
      <w:r w:rsidR="005374D4">
        <w:rPr>
          <w:rFonts w:hAnsi="ＭＳ 明朝" w:hint="eastAsia"/>
        </w:rPr>
        <w:t xml:space="preserve">　</w:t>
      </w:r>
      <w:r>
        <w:rPr>
          <w:rFonts w:hAnsi="ＭＳ 明朝" w:hint="eastAsia"/>
        </w:rPr>
        <w:t>調査した情報</w:t>
      </w:r>
      <w:r w:rsidR="005374D4">
        <w:rPr>
          <w:rFonts w:hAnsi="ＭＳ 明朝" w:hint="eastAsia"/>
        </w:rPr>
        <w:t xml:space="preserve">　</w:t>
      </w:r>
      <w:r w:rsidR="005374D4">
        <w:rPr>
          <w:rFonts w:hAnsi="ＭＳ 明朝" w:hint="eastAsia"/>
        </w:rPr>
        <w:tab/>
      </w:r>
      <w:r w:rsidR="00B9275B">
        <w:rPr>
          <w:rFonts w:hAnsi="ＭＳ 明朝" w:hint="eastAsia"/>
        </w:rPr>
        <w:t>１</w:t>
      </w:r>
    </w:p>
    <w:p w:rsidR="005374D4" w:rsidRDefault="00CF5EE5">
      <w:pPr>
        <w:tabs>
          <w:tab w:val="left" w:leader="middleDot" w:pos="8715"/>
        </w:tabs>
        <w:ind w:firstLineChars="200" w:firstLine="420"/>
        <w:rPr>
          <w:rFonts w:hAnsi="ＭＳ 明朝"/>
        </w:rPr>
      </w:pPr>
      <w:r>
        <w:rPr>
          <w:rFonts w:hAnsi="ＭＳ 明朝" w:hint="eastAsia"/>
        </w:rPr>
        <w:t>(2)</w:t>
      </w:r>
      <w:r w:rsidR="005374D4">
        <w:rPr>
          <w:rFonts w:hAnsi="ＭＳ 明朝" w:hint="eastAsia"/>
        </w:rPr>
        <w:t xml:space="preserve">　</w:t>
      </w:r>
      <w:r>
        <w:rPr>
          <w:rFonts w:hAnsi="ＭＳ 明朝" w:hint="eastAsia"/>
        </w:rPr>
        <w:t>調査の手法</w:t>
      </w:r>
      <w:r w:rsidR="005374D4">
        <w:rPr>
          <w:rFonts w:hAnsi="ＭＳ 明朝" w:hint="eastAsia"/>
        </w:rPr>
        <w:t xml:space="preserve">　</w:t>
      </w:r>
      <w:r w:rsidR="005374D4">
        <w:rPr>
          <w:rFonts w:hAnsi="ＭＳ 明朝" w:hint="eastAsia"/>
        </w:rPr>
        <w:tab/>
      </w:r>
      <w:r w:rsidR="00B9275B">
        <w:rPr>
          <w:rFonts w:hAnsi="ＭＳ 明朝" w:hint="eastAsia"/>
        </w:rPr>
        <w:t>１</w:t>
      </w:r>
    </w:p>
    <w:p w:rsidR="005374D4" w:rsidRDefault="00CF5EE5">
      <w:pPr>
        <w:tabs>
          <w:tab w:val="left" w:leader="middleDot" w:pos="8715"/>
        </w:tabs>
        <w:ind w:firstLineChars="200" w:firstLine="420"/>
        <w:rPr>
          <w:rFonts w:hAnsi="ＭＳ 明朝"/>
        </w:rPr>
      </w:pPr>
      <w:r>
        <w:rPr>
          <w:rFonts w:hAnsi="ＭＳ 明朝" w:hint="eastAsia"/>
        </w:rPr>
        <w:t>(3)</w:t>
      </w:r>
      <w:r w:rsidR="005374D4">
        <w:rPr>
          <w:rFonts w:hAnsi="ＭＳ 明朝" w:hint="eastAsia"/>
        </w:rPr>
        <w:t xml:space="preserve">　</w:t>
      </w:r>
      <w:r>
        <w:rPr>
          <w:rFonts w:hAnsi="ＭＳ 明朝" w:hint="eastAsia"/>
        </w:rPr>
        <w:t>調査地点</w:t>
      </w:r>
      <w:r w:rsidR="005374D4">
        <w:rPr>
          <w:rFonts w:hAnsi="ＭＳ 明朝" w:hint="eastAsia"/>
        </w:rPr>
        <w:t xml:space="preserve">　</w:t>
      </w:r>
      <w:r w:rsidR="005374D4">
        <w:rPr>
          <w:rFonts w:hAnsi="ＭＳ 明朝" w:hint="eastAsia"/>
        </w:rPr>
        <w:tab/>
      </w:r>
      <w:r w:rsidR="00B9275B">
        <w:rPr>
          <w:rFonts w:hAnsi="ＭＳ 明朝" w:hint="eastAsia"/>
        </w:rPr>
        <w:t>３</w:t>
      </w:r>
    </w:p>
    <w:p w:rsidR="005374D4" w:rsidRDefault="00CF5EE5">
      <w:pPr>
        <w:tabs>
          <w:tab w:val="left" w:leader="middleDot" w:pos="8715"/>
        </w:tabs>
        <w:ind w:firstLineChars="200" w:firstLine="420"/>
        <w:rPr>
          <w:rFonts w:hAnsi="ＭＳ 明朝"/>
        </w:rPr>
      </w:pPr>
      <w:r>
        <w:rPr>
          <w:rFonts w:hAnsi="ＭＳ 明朝" w:hint="eastAsia"/>
        </w:rPr>
        <w:t>(4)</w:t>
      </w:r>
      <w:r w:rsidR="005374D4">
        <w:rPr>
          <w:rFonts w:hAnsi="ＭＳ 明朝" w:hint="eastAsia"/>
        </w:rPr>
        <w:t xml:space="preserve">　</w:t>
      </w:r>
      <w:r>
        <w:rPr>
          <w:rFonts w:hAnsi="ＭＳ 明朝" w:hint="eastAsia"/>
        </w:rPr>
        <w:t>調査日時</w:t>
      </w:r>
      <w:r w:rsidR="005374D4">
        <w:rPr>
          <w:rFonts w:hAnsi="ＭＳ 明朝" w:hint="eastAsia"/>
        </w:rPr>
        <w:t xml:space="preserve">　</w:t>
      </w:r>
      <w:r w:rsidR="005374D4">
        <w:rPr>
          <w:rFonts w:hAnsi="ＭＳ 明朝" w:hint="eastAsia"/>
        </w:rPr>
        <w:tab/>
      </w:r>
      <w:r w:rsidR="00B9275B">
        <w:rPr>
          <w:rFonts w:hAnsi="ＭＳ 明朝" w:hint="eastAsia"/>
        </w:rPr>
        <w:t>３</w:t>
      </w:r>
    </w:p>
    <w:p w:rsidR="001D1588" w:rsidRPr="00B9275B" w:rsidRDefault="001D1588" w:rsidP="00CF5EE5">
      <w:pPr>
        <w:tabs>
          <w:tab w:val="left" w:leader="middleDot" w:pos="8715"/>
        </w:tabs>
        <w:rPr>
          <w:rFonts w:ascii="ＭＳ ゴシック" w:eastAsia="ＭＳ ゴシック" w:hAnsi="ＭＳ ゴシック"/>
        </w:rPr>
      </w:pPr>
    </w:p>
    <w:p w:rsidR="005374D4" w:rsidRPr="00CF5EE5" w:rsidRDefault="00CF5EE5" w:rsidP="00CF5EE5">
      <w:pPr>
        <w:tabs>
          <w:tab w:val="left" w:leader="middleDot" w:pos="8715"/>
        </w:tabs>
        <w:rPr>
          <w:rFonts w:ascii="ＭＳ ゴシック" w:eastAsia="ＭＳ ゴシック" w:hAnsi="ＭＳ ゴシック"/>
        </w:rPr>
      </w:pPr>
      <w:r w:rsidRPr="00CF5EE5">
        <w:rPr>
          <w:rFonts w:ascii="ＭＳ ゴシック" w:eastAsia="ＭＳ ゴシック" w:hAnsi="ＭＳ ゴシック" w:hint="eastAsia"/>
        </w:rPr>
        <w:t>２．</w:t>
      </w:r>
      <w:r w:rsidRPr="00CF5EE5">
        <w:rPr>
          <w:rFonts w:ascii="ＭＳ ゴシック" w:eastAsia="ＭＳ ゴシック" w:hAnsi="ＭＳ ゴシック"/>
        </w:rPr>
        <w:t>調査結果</w:t>
      </w:r>
      <w:r w:rsidR="005374D4" w:rsidRPr="00CF5EE5">
        <w:rPr>
          <w:rFonts w:ascii="ＭＳ ゴシック" w:eastAsia="ＭＳ ゴシック" w:hAnsi="ＭＳ ゴシック" w:hint="eastAsia"/>
        </w:rPr>
        <w:t xml:space="preserve">　</w:t>
      </w:r>
      <w:r w:rsidR="005374D4" w:rsidRPr="00CF5EE5">
        <w:rPr>
          <w:rFonts w:ascii="ＭＳ ゴシック" w:eastAsia="ＭＳ ゴシック" w:hAnsi="ＭＳ ゴシック" w:hint="eastAsia"/>
        </w:rPr>
        <w:tab/>
      </w:r>
      <w:r w:rsidR="00B9275B">
        <w:rPr>
          <w:rFonts w:ascii="ＭＳ ゴシック" w:eastAsia="ＭＳ ゴシック" w:hAnsi="ＭＳ ゴシック" w:hint="eastAsia"/>
        </w:rPr>
        <w:t>５</w:t>
      </w:r>
    </w:p>
    <w:p w:rsidR="005374D4" w:rsidRDefault="00CF5EE5" w:rsidP="00CF5EE5">
      <w:pPr>
        <w:tabs>
          <w:tab w:val="left" w:leader="middleDot" w:pos="8715"/>
        </w:tabs>
        <w:ind w:firstLineChars="100" w:firstLine="210"/>
        <w:rPr>
          <w:rFonts w:hAnsi="ＭＳ 明朝"/>
        </w:rPr>
      </w:pPr>
      <w:r>
        <w:rPr>
          <w:rFonts w:hAnsi="ＭＳ 明朝"/>
        </w:rPr>
        <w:t>2.1</w:t>
      </w:r>
      <w:r w:rsidR="005374D4">
        <w:rPr>
          <w:rFonts w:hAnsi="ＭＳ 明朝" w:hint="eastAsia"/>
        </w:rPr>
        <w:t xml:space="preserve">　</w:t>
      </w:r>
      <w:r>
        <w:rPr>
          <w:rFonts w:hAnsi="ＭＳ 明朝" w:hint="eastAsia"/>
        </w:rPr>
        <w:t>特定悪臭</w:t>
      </w:r>
      <w:r>
        <w:rPr>
          <w:rFonts w:hAnsi="ＭＳ 明朝"/>
        </w:rPr>
        <w:t>物質濃度の状況</w:t>
      </w:r>
      <w:r w:rsidR="005374D4">
        <w:rPr>
          <w:rFonts w:hAnsi="ＭＳ 明朝" w:hint="eastAsia"/>
        </w:rPr>
        <w:t xml:space="preserve">　</w:t>
      </w:r>
      <w:r w:rsidR="005374D4">
        <w:rPr>
          <w:rFonts w:hAnsi="ＭＳ 明朝" w:hint="eastAsia"/>
        </w:rPr>
        <w:tab/>
      </w:r>
      <w:r w:rsidR="00B9275B">
        <w:rPr>
          <w:rFonts w:hAnsi="ＭＳ 明朝" w:hint="eastAsia"/>
        </w:rPr>
        <w:t>５</w:t>
      </w:r>
    </w:p>
    <w:p w:rsidR="005374D4" w:rsidRDefault="00CF5EE5" w:rsidP="00CF5EE5">
      <w:pPr>
        <w:tabs>
          <w:tab w:val="left" w:leader="middleDot" w:pos="8715"/>
        </w:tabs>
        <w:ind w:firstLineChars="100" w:firstLine="210"/>
        <w:rPr>
          <w:rFonts w:hAnsi="ＭＳ 明朝"/>
        </w:rPr>
      </w:pPr>
      <w:r>
        <w:rPr>
          <w:rFonts w:hAnsi="ＭＳ 明朝"/>
        </w:rPr>
        <w:t>2.2</w:t>
      </w:r>
      <w:r w:rsidR="005374D4">
        <w:rPr>
          <w:rFonts w:hAnsi="ＭＳ 明朝" w:hint="eastAsia"/>
        </w:rPr>
        <w:t xml:space="preserve">　</w:t>
      </w:r>
      <w:r w:rsidR="001D1588">
        <w:rPr>
          <w:rFonts w:hAnsi="ＭＳ 明朝" w:hint="eastAsia"/>
        </w:rPr>
        <w:t>悪臭</w:t>
      </w:r>
      <w:r w:rsidR="001D1588">
        <w:rPr>
          <w:rFonts w:hAnsi="ＭＳ 明朝"/>
        </w:rPr>
        <w:t>指数の状況</w:t>
      </w:r>
      <w:r w:rsidR="005374D4">
        <w:rPr>
          <w:rFonts w:hAnsi="ＭＳ 明朝" w:hint="eastAsia"/>
        </w:rPr>
        <w:t xml:space="preserve">　</w:t>
      </w:r>
      <w:r w:rsidR="005374D4">
        <w:rPr>
          <w:rFonts w:hAnsi="ＭＳ 明朝" w:hint="eastAsia"/>
        </w:rPr>
        <w:tab/>
      </w:r>
      <w:r w:rsidR="00B9275B">
        <w:rPr>
          <w:rFonts w:hAnsi="ＭＳ 明朝" w:hint="eastAsia"/>
        </w:rPr>
        <w:t>６</w:t>
      </w:r>
    </w:p>
    <w:p w:rsidR="005374D4" w:rsidRDefault="001D1588" w:rsidP="001D1588">
      <w:pPr>
        <w:tabs>
          <w:tab w:val="left" w:leader="middleDot" w:pos="8715"/>
        </w:tabs>
        <w:ind w:firstLineChars="100" w:firstLine="210"/>
        <w:rPr>
          <w:rFonts w:hAnsi="ＭＳ 明朝" w:hint="eastAsia"/>
          <w:bCs/>
        </w:rPr>
      </w:pPr>
      <w:r>
        <w:rPr>
          <w:rFonts w:hAnsi="ＭＳ 明朝" w:hint="eastAsia"/>
        </w:rPr>
        <w:t>2.3</w:t>
      </w:r>
      <w:r w:rsidR="005374D4">
        <w:rPr>
          <w:rFonts w:hAnsi="ＭＳ 明朝" w:hint="eastAsia"/>
        </w:rPr>
        <w:t xml:space="preserve">　</w:t>
      </w:r>
      <w:r>
        <w:rPr>
          <w:rFonts w:hAnsi="ＭＳ 明朝" w:hint="eastAsia"/>
        </w:rPr>
        <w:t>気象の状況</w:t>
      </w:r>
      <w:r w:rsidR="005374D4">
        <w:rPr>
          <w:rFonts w:hAnsi="ＭＳ 明朝" w:hint="eastAsia"/>
        </w:rPr>
        <w:t xml:space="preserve">　</w:t>
      </w:r>
      <w:r w:rsidR="005374D4">
        <w:rPr>
          <w:rFonts w:hAnsi="ＭＳ 明朝" w:hint="eastAsia"/>
        </w:rPr>
        <w:tab/>
      </w:r>
      <w:r w:rsidR="00B9275B">
        <w:rPr>
          <w:rFonts w:hAnsi="ＭＳ 明朝" w:hint="eastAsia"/>
        </w:rPr>
        <w:t>６</w:t>
      </w:r>
    </w:p>
    <w:p w:rsidR="001D1588" w:rsidRPr="001D1588" w:rsidRDefault="001D1588" w:rsidP="001D1588">
      <w:pPr>
        <w:tabs>
          <w:tab w:val="left" w:leader="middleDot" w:pos="8715"/>
        </w:tabs>
        <w:ind w:firstLineChars="100" w:firstLine="210"/>
        <w:rPr>
          <w:rFonts w:hAnsi="ＭＳ 明朝" w:hint="eastAsia"/>
          <w:bCs/>
        </w:rPr>
      </w:pPr>
      <w:r w:rsidRPr="001D1588">
        <w:rPr>
          <w:rFonts w:hAnsi="ＭＳ 明朝" w:hint="eastAsia"/>
        </w:rPr>
        <w:t xml:space="preserve">2.4　</w:t>
      </w:r>
      <w:r w:rsidRPr="001D1588">
        <w:rPr>
          <w:rFonts w:hAnsi="ＭＳ 明朝" w:hint="eastAsia"/>
          <w:szCs w:val="21"/>
        </w:rPr>
        <w:t>参考（アセス調査時の悪臭状況調査結果</w:t>
      </w:r>
      <w:r w:rsidR="00B9275B">
        <w:rPr>
          <w:rFonts w:hAnsi="ＭＳ 明朝" w:hint="eastAsia"/>
          <w:szCs w:val="21"/>
        </w:rPr>
        <w:t>）</w:t>
      </w:r>
      <w:r w:rsidRPr="001D1588">
        <w:rPr>
          <w:rFonts w:hAnsi="ＭＳ 明朝" w:hint="eastAsia"/>
        </w:rPr>
        <w:t xml:space="preserve">　</w:t>
      </w:r>
      <w:r w:rsidRPr="001D1588">
        <w:rPr>
          <w:rFonts w:hAnsi="ＭＳ 明朝" w:hint="eastAsia"/>
        </w:rPr>
        <w:tab/>
      </w:r>
      <w:r w:rsidR="00B9275B">
        <w:rPr>
          <w:rFonts w:hAnsi="ＭＳ 明朝" w:hint="eastAsia"/>
        </w:rPr>
        <w:t>７</w:t>
      </w:r>
    </w:p>
    <w:p w:rsidR="005374D4" w:rsidRDefault="005374D4">
      <w:pPr>
        <w:tabs>
          <w:tab w:val="left" w:leader="middleDot" w:pos="8715"/>
        </w:tabs>
        <w:rPr>
          <w:rFonts w:ascii="ＭＳ ゴシック" w:eastAsia="ＭＳ ゴシック" w:hAnsi="ＭＳ ゴシック"/>
          <w:szCs w:val="21"/>
        </w:rPr>
      </w:pPr>
    </w:p>
    <w:p w:rsidR="005374D4" w:rsidRDefault="005374D4">
      <w:pPr>
        <w:tabs>
          <w:tab w:val="left" w:leader="middleDot" w:pos="8715"/>
        </w:tabs>
        <w:rPr>
          <w:rFonts w:ascii="ＭＳ ゴシック" w:eastAsia="ＭＳ ゴシック" w:hAnsi="ＭＳ ゴシック"/>
          <w:szCs w:val="21"/>
        </w:rPr>
      </w:pPr>
    </w:p>
    <w:p w:rsidR="005374D4" w:rsidRDefault="005374D4">
      <w:pPr>
        <w:tabs>
          <w:tab w:val="left" w:leader="middleDot" w:pos="8715"/>
        </w:tabs>
        <w:rPr>
          <w:rFonts w:ascii="ＭＳ ゴシック" w:eastAsia="ＭＳ ゴシック" w:hAnsi="ＭＳ ゴシック" w:hint="eastAsia"/>
          <w:szCs w:val="21"/>
        </w:rPr>
        <w:sectPr w:rsidR="005374D4">
          <w:headerReference w:type="default" r:id="rId8"/>
          <w:footerReference w:type="default" r:id="rId9"/>
          <w:pgSz w:w="11906" w:h="16838" w:code="9"/>
          <w:pgMar w:top="1134" w:right="851" w:bottom="851" w:left="1418" w:header="851" w:footer="454" w:gutter="0"/>
          <w:pgNumType w:start="1"/>
          <w:cols w:space="425"/>
          <w:docGrid w:type="linesAndChars" w:linePitch="440"/>
        </w:sectPr>
      </w:pPr>
    </w:p>
    <w:p w:rsidR="005374D4" w:rsidRDefault="00CF5EE5" w:rsidP="00CF5EE5">
      <w:pPr>
        <w:autoSpaceDE w:val="0"/>
        <w:autoSpaceDN w:val="0"/>
        <w:rPr>
          <w:rFonts w:ascii="ＭＳ ゴシック" w:eastAsia="ＭＳ ゴシック" w:hAnsi="ＭＳ ゴシック"/>
        </w:rPr>
      </w:pPr>
      <w:r>
        <w:rPr>
          <w:rFonts w:ascii="ＭＳ ゴシック" w:eastAsia="ＭＳ ゴシック" w:hAnsi="ＭＳ ゴシック" w:hint="eastAsia"/>
        </w:rPr>
        <w:lastRenderedPageBreak/>
        <w:t>１．</w:t>
      </w:r>
      <w:r w:rsidR="005374D4">
        <w:rPr>
          <w:rFonts w:ascii="ＭＳ ゴシック" w:eastAsia="ＭＳ ゴシック" w:hAnsi="ＭＳ ゴシック" w:hint="eastAsia"/>
        </w:rPr>
        <w:t>悪臭事後調査の基本事項</w:t>
      </w:r>
    </w:p>
    <w:p w:rsidR="005374D4" w:rsidRDefault="00CF5EE5" w:rsidP="00CF5EE5">
      <w:pPr>
        <w:autoSpaceDE w:val="0"/>
        <w:autoSpaceDN w:val="0"/>
        <w:ind w:firstLineChars="100" w:firstLine="197"/>
        <w:rPr>
          <w:rFonts w:ascii="ＭＳ ゴシック" w:eastAsia="ＭＳ ゴシック" w:hAnsi="ＭＳ ゴシック" w:hint="eastAsia"/>
        </w:rPr>
      </w:pPr>
      <w:r>
        <w:rPr>
          <w:rFonts w:ascii="ＭＳ ゴシック" w:eastAsia="ＭＳ ゴシック" w:hAnsi="ＭＳ ゴシック"/>
        </w:rPr>
        <w:t>1.1</w:t>
      </w:r>
      <w:r>
        <w:rPr>
          <w:rFonts w:ascii="ＭＳ ゴシック" w:eastAsia="ＭＳ ゴシック" w:hAnsi="ＭＳ ゴシック" w:hint="eastAsia"/>
        </w:rPr>
        <w:t xml:space="preserve">　</w:t>
      </w:r>
      <w:r w:rsidR="005374D4">
        <w:rPr>
          <w:rFonts w:ascii="ＭＳ ゴシック" w:eastAsia="ＭＳ ゴシック" w:hAnsi="ＭＳ ゴシック" w:hint="eastAsia"/>
        </w:rPr>
        <w:t>概　要</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悪臭の事後調査は、「</w:t>
      </w:r>
      <w:r>
        <w:rPr>
          <w:rFonts w:hint="eastAsia"/>
          <w:szCs w:val="21"/>
        </w:rPr>
        <w:t>二上採石場拡張事業に係る環境影響評価書」（平成26年3月）における“9.事後調査”に基づく調査方法</w:t>
      </w:r>
      <w:r>
        <w:rPr>
          <w:rFonts w:hAnsi="ＭＳ 明朝" w:hint="eastAsia"/>
          <w:szCs w:val="21"/>
        </w:rPr>
        <w:t>により行った。調査した情報及び調査の手法は、以下に示すとおりである。</w:t>
      </w:r>
    </w:p>
    <w:p w:rsidR="005374D4" w:rsidRDefault="005374D4">
      <w:pPr>
        <w:autoSpaceDE w:val="0"/>
        <w:autoSpaceDN w:val="0"/>
        <w:ind w:leftChars="202" w:left="398"/>
        <w:rPr>
          <w:rFonts w:ascii="ＭＳ ゴシック" w:eastAsia="ＭＳ ゴシック" w:hAnsi="ＭＳ ゴシック"/>
          <w:szCs w:val="21"/>
        </w:rPr>
      </w:pPr>
    </w:p>
    <w:p w:rsidR="005374D4" w:rsidRDefault="00CF5EE5" w:rsidP="00CF5EE5">
      <w:pPr>
        <w:autoSpaceDE w:val="0"/>
        <w:autoSpaceDN w:val="0"/>
        <w:ind w:firstLineChars="100" w:firstLine="197"/>
        <w:rPr>
          <w:rFonts w:ascii="ＭＳ ゴシック" w:eastAsia="ＭＳ ゴシック" w:hint="eastAsia"/>
          <w:szCs w:val="21"/>
        </w:rPr>
      </w:pPr>
      <w:r>
        <w:rPr>
          <w:rFonts w:ascii="ＭＳ ゴシック" w:eastAsia="ＭＳ ゴシック" w:hAnsi="ＭＳ ゴシック"/>
          <w:szCs w:val="21"/>
        </w:rPr>
        <w:t>1.2</w:t>
      </w:r>
      <w:r>
        <w:rPr>
          <w:rFonts w:ascii="ＭＳ ゴシック" w:eastAsia="ＭＳ ゴシック" w:hAnsi="ＭＳ ゴシック" w:hint="eastAsia"/>
          <w:szCs w:val="21"/>
        </w:rPr>
        <w:t xml:space="preserve">　</w:t>
      </w:r>
      <w:r w:rsidR="005374D4">
        <w:rPr>
          <w:rFonts w:ascii="ＭＳ ゴシック" w:eastAsia="ＭＳ ゴシック" w:hint="eastAsia"/>
          <w:szCs w:val="21"/>
        </w:rPr>
        <w:t>調査方法</w:t>
      </w:r>
    </w:p>
    <w:p w:rsidR="005374D4" w:rsidRDefault="00CF5EE5" w:rsidP="00CF5EE5">
      <w:pPr>
        <w:autoSpaceDE w:val="0"/>
        <w:autoSpaceDN w:val="0"/>
        <w:ind w:firstLineChars="200" w:firstLine="394"/>
        <w:rPr>
          <w:rFonts w:ascii="ＭＳ ゴシック" w:eastAsia="ＭＳ ゴシック"/>
          <w:szCs w:val="21"/>
        </w:rPr>
      </w:pPr>
      <w:r>
        <w:rPr>
          <w:rFonts w:ascii="ＭＳ ゴシック" w:eastAsia="ＭＳ ゴシック"/>
          <w:szCs w:val="21"/>
        </w:rPr>
        <w:t xml:space="preserve">(1)　</w:t>
      </w:r>
      <w:r w:rsidR="005374D4">
        <w:rPr>
          <w:rFonts w:ascii="ＭＳ ゴシック" w:eastAsia="ＭＳ ゴシック" w:hint="eastAsia"/>
          <w:szCs w:val="21"/>
        </w:rPr>
        <w:t>調査した情報</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悪臭の調査は、現在、稼働中の</w:t>
      </w:r>
      <w:r>
        <w:rPr>
          <w:rFonts w:hint="eastAsia"/>
          <w:szCs w:val="21"/>
        </w:rPr>
        <w:t>産業廃棄物中間処理施設から発生する悪臭の状況</w:t>
      </w:r>
      <w:r>
        <w:rPr>
          <w:rFonts w:hAnsi="ＭＳ 明朝" w:hint="eastAsia"/>
          <w:szCs w:val="21"/>
        </w:rPr>
        <w:t>を把握するために、汚泥処理が行われている近傍の1地点において特定悪臭物質、臭気指数及び臭気濃度、風向・風速、温度・湿度を調査した。</w:t>
      </w:r>
    </w:p>
    <w:p w:rsidR="005374D4" w:rsidRDefault="005374D4">
      <w:pPr>
        <w:autoSpaceDE w:val="0"/>
        <w:autoSpaceDN w:val="0"/>
        <w:ind w:leftChars="337" w:left="664" w:firstLine="210"/>
        <w:rPr>
          <w:rFonts w:hAnsi="ＭＳ 明朝" w:hint="eastAsia"/>
          <w:szCs w:val="21"/>
        </w:rPr>
      </w:pPr>
    </w:p>
    <w:p w:rsidR="005374D4" w:rsidRDefault="00CF5EE5" w:rsidP="00CF5EE5">
      <w:pPr>
        <w:autoSpaceDE w:val="0"/>
        <w:autoSpaceDN w:val="0"/>
        <w:ind w:firstLineChars="200" w:firstLine="394"/>
        <w:rPr>
          <w:rFonts w:ascii="ＭＳ ゴシック" w:eastAsia="ＭＳ ゴシック" w:hint="eastAsia"/>
          <w:szCs w:val="21"/>
        </w:rPr>
      </w:pPr>
      <w:r>
        <w:rPr>
          <w:rFonts w:ascii="ＭＳ ゴシック" w:eastAsia="ＭＳ ゴシック"/>
          <w:szCs w:val="21"/>
        </w:rPr>
        <w:t xml:space="preserve">(2)　</w:t>
      </w:r>
      <w:r w:rsidR="005374D4">
        <w:rPr>
          <w:rFonts w:ascii="ＭＳ ゴシック" w:eastAsia="ＭＳ ゴシック" w:hint="eastAsia"/>
          <w:szCs w:val="21"/>
        </w:rPr>
        <w:t>調査の手法</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特定悪臭物質の調査は、「特定悪臭物質の測定の方法」（昭和47年環境庁告示第9号）に定める方法に基づき、調査地点の空気を測定項目に応じた捕集方法で採取した後、試験室内で機器分析を行った。また、臭気指数及び臭気強度の調査は、「臭気指数及び臭気排出強度の算定方法」（平成7年環境庁告示第63号）に基づき、調査地点の空気をにおい袋に採取した後、試験室内において嗅覚を用いる臭気の判定試験の方法により臭気指数等の算定を行った。</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現地調査及び分析の際に使用した機器を表</w:t>
      </w:r>
      <w:r w:rsidR="00CF5EE5">
        <w:rPr>
          <w:rFonts w:hAnsi="ＭＳ 明朝" w:hint="eastAsia"/>
          <w:szCs w:val="21"/>
        </w:rPr>
        <w:t>1.2.1</w:t>
      </w:r>
      <w:r>
        <w:rPr>
          <w:rFonts w:hAnsi="ＭＳ 明朝" w:hint="eastAsia"/>
          <w:szCs w:val="21"/>
        </w:rPr>
        <w:t>及び表</w:t>
      </w:r>
      <w:r w:rsidR="00CF5EE5">
        <w:rPr>
          <w:rFonts w:hAnsi="ＭＳ 明朝" w:hint="eastAsia"/>
          <w:szCs w:val="21"/>
        </w:rPr>
        <w:t>1.2.2</w:t>
      </w:r>
      <w:r>
        <w:rPr>
          <w:rFonts w:hAnsi="ＭＳ 明朝" w:hint="eastAsia"/>
          <w:szCs w:val="21"/>
        </w:rPr>
        <w:t>に示す。</w:t>
      </w:r>
    </w:p>
    <w:p w:rsidR="005374D4" w:rsidRDefault="005374D4">
      <w:pPr>
        <w:autoSpaceDE w:val="0"/>
        <w:autoSpaceDN w:val="0"/>
        <w:ind w:firstLineChars="100" w:firstLine="197"/>
        <w:jc w:val="center"/>
        <w:rPr>
          <w:rFonts w:ascii="ＭＳ ゴシック" w:eastAsia="ＭＳ ゴシック" w:hAnsi="ＭＳ ゴシック" w:hint="eastAsia"/>
          <w:szCs w:val="21"/>
        </w:rPr>
      </w:pPr>
      <w:r>
        <w:rPr>
          <w:rFonts w:ascii="ＭＳ ゴシック" w:eastAsia="ＭＳ ゴシック" w:hAnsi="ＭＳ ゴシック"/>
        </w:rPr>
        <w:br w:type="page"/>
      </w:r>
      <w:r>
        <w:rPr>
          <w:rFonts w:ascii="ＭＳ ゴシック" w:eastAsia="ＭＳ ゴシック" w:hAnsi="ＭＳ ゴシック" w:hint="eastAsia"/>
          <w:szCs w:val="21"/>
        </w:rPr>
        <w:lastRenderedPageBreak/>
        <w:t>表</w:t>
      </w:r>
      <w:r w:rsidR="00CF5EE5">
        <w:rPr>
          <w:rFonts w:ascii="ＭＳ ゴシック" w:eastAsia="ＭＳ ゴシック" w:hAnsi="ＭＳ ゴシック" w:hint="eastAsia"/>
          <w:szCs w:val="21"/>
        </w:rPr>
        <w:t>1.2.1</w:t>
      </w:r>
      <w:r>
        <w:rPr>
          <w:rFonts w:ascii="ＭＳ ゴシック" w:eastAsia="ＭＳ ゴシック" w:hAnsi="ＭＳ ゴシック" w:hint="eastAsia"/>
          <w:szCs w:val="21"/>
        </w:rPr>
        <w:t xml:space="preserve">　現地調査及び分析で使用した測定機器</w:t>
      </w:r>
    </w:p>
    <w:tbl>
      <w:tblPr>
        <w:tblW w:w="8190" w:type="dxa"/>
        <w:tblInd w:w="8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65"/>
        <w:gridCol w:w="2205"/>
        <w:gridCol w:w="2520"/>
        <w:gridCol w:w="2100"/>
      </w:tblGrid>
      <w:tr w:rsidR="005374D4">
        <w:trPr>
          <w:trHeight w:val="411"/>
        </w:trPr>
        <w:tc>
          <w:tcPr>
            <w:tcW w:w="1365" w:type="dxa"/>
            <w:tcBorders>
              <w:top w:val="single" w:sz="8" w:space="0" w:color="auto"/>
              <w:bottom w:val="single" w:sz="8" w:space="0" w:color="auto"/>
              <w:right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調査項目</w:t>
            </w:r>
          </w:p>
        </w:tc>
        <w:tc>
          <w:tcPr>
            <w:tcW w:w="2205" w:type="dxa"/>
            <w:tcBorders>
              <w:top w:val="single" w:sz="8" w:space="0" w:color="auto"/>
              <w:left w:val="single" w:sz="4" w:space="0" w:color="auto"/>
              <w:bottom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測定機器名</w:t>
            </w:r>
          </w:p>
        </w:tc>
        <w:tc>
          <w:tcPr>
            <w:tcW w:w="2520" w:type="dxa"/>
            <w:tcBorders>
              <w:top w:val="single" w:sz="8" w:space="0" w:color="auto"/>
              <w:left w:val="single" w:sz="4" w:space="0" w:color="auto"/>
              <w:bottom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メーカー及び型式</w:t>
            </w:r>
          </w:p>
        </w:tc>
        <w:tc>
          <w:tcPr>
            <w:tcW w:w="2100" w:type="dxa"/>
            <w:tcBorders>
              <w:top w:val="single" w:sz="8" w:space="0" w:color="auto"/>
              <w:left w:val="single" w:sz="4" w:space="0" w:color="auto"/>
              <w:bottom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測定範囲など</w:t>
            </w:r>
          </w:p>
        </w:tc>
      </w:tr>
      <w:tr w:rsidR="005374D4">
        <w:trPr>
          <w:cantSplit/>
          <w:trHeight w:val="477"/>
        </w:trPr>
        <w:tc>
          <w:tcPr>
            <w:tcW w:w="1365" w:type="dxa"/>
            <w:vMerge w:val="restart"/>
            <w:tcBorders>
              <w:top w:val="single" w:sz="8" w:space="0" w:color="auto"/>
            </w:tcBorders>
            <w:vAlign w:val="center"/>
          </w:tcPr>
          <w:p w:rsidR="005374D4" w:rsidRDefault="005374D4">
            <w:pPr>
              <w:autoSpaceDE w:val="0"/>
              <w:autoSpaceDN w:val="0"/>
              <w:spacing w:line="240" w:lineRule="exact"/>
              <w:rPr>
                <w:spacing w:val="-6"/>
                <w:sz w:val="20"/>
                <w:szCs w:val="20"/>
              </w:rPr>
            </w:pPr>
            <w:r>
              <w:rPr>
                <w:rFonts w:hint="eastAsia"/>
                <w:spacing w:val="-6"/>
                <w:sz w:val="20"/>
                <w:szCs w:val="20"/>
              </w:rPr>
              <w:t>特定悪臭物質22物質</w:t>
            </w:r>
          </w:p>
          <w:p w:rsidR="005374D4" w:rsidRDefault="005374D4">
            <w:pPr>
              <w:autoSpaceDE w:val="0"/>
              <w:autoSpaceDN w:val="0"/>
              <w:spacing w:line="240" w:lineRule="exact"/>
              <w:rPr>
                <w:spacing w:val="-6"/>
                <w:sz w:val="20"/>
                <w:szCs w:val="20"/>
              </w:rPr>
            </w:pPr>
          </w:p>
          <w:p w:rsidR="005374D4" w:rsidRDefault="005374D4">
            <w:pPr>
              <w:autoSpaceDE w:val="0"/>
              <w:autoSpaceDN w:val="0"/>
              <w:spacing w:line="240" w:lineRule="exact"/>
              <w:rPr>
                <w:rFonts w:hint="eastAsia"/>
                <w:spacing w:val="-6"/>
                <w:sz w:val="20"/>
                <w:szCs w:val="20"/>
              </w:rPr>
            </w:pPr>
          </w:p>
        </w:tc>
        <w:tc>
          <w:tcPr>
            <w:tcW w:w="2205" w:type="dxa"/>
            <w:tcBorders>
              <w:top w:val="single" w:sz="8"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ガスメーター</w:t>
            </w:r>
          </w:p>
        </w:tc>
        <w:tc>
          <w:tcPr>
            <w:tcW w:w="2520" w:type="dxa"/>
            <w:tcBorders>
              <w:top w:val="single" w:sz="8"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株式会社シナガワ</w:t>
            </w:r>
          </w:p>
          <w:p w:rsidR="005374D4" w:rsidRDefault="005374D4">
            <w:pPr>
              <w:autoSpaceDE w:val="0"/>
              <w:autoSpaceDN w:val="0"/>
              <w:spacing w:line="240" w:lineRule="exact"/>
              <w:rPr>
                <w:rFonts w:hint="eastAsia"/>
                <w:spacing w:val="-6"/>
                <w:sz w:val="20"/>
                <w:szCs w:val="20"/>
              </w:rPr>
            </w:pPr>
            <w:r>
              <w:rPr>
                <w:rFonts w:hint="eastAsia"/>
                <w:spacing w:val="-6"/>
                <w:sz w:val="20"/>
                <w:szCs w:val="20"/>
              </w:rPr>
              <w:t>MODEL　DC-5</w:t>
            </w:r>
          </w:p>
        </w:tc>
        <w:tc>
          <w:tcPr>
            <w:tcW w:w="2100" w:type="dxa"/>
            <w:tcBorders>
              <w:top w:val="single" w:sz="8"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0.16～83.3L/min</w:t>
            </w:r>
          </w:p>
        </w:tc>
      </w:tr>
      <w:tr w:rsidR="005374D4">
        <w:trPr>
          <w:cantSplit/>
          <w:trHeight w:val="477"/>
        </w:trPr>
        <w:tc>
          <w:tcPr>
            <w:tcW w:w="1365" w:type="dxa"/>
            <w:vMerge/>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流量ポンプ</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日本カノマックス株式会社</w:t>
            </w:r>
          </w:p>
          <w:p w:rsidR="005374D4" w:rsidRDefault="005374D4">
            <w:pPr>
              <w:autoSpaceDE w:val="0"/>
              <w:autoSpaceDN w:val="0"/>
              <w:spacing w:line="240" w:lineRule="exact"/>
              <w:rPr>
                <w:rFonts w:hint="eastAsia"/>
                <w:spacing w:val="-6"/>
                <w:sz w:val="20"/>
                <w:szCs w:val="20"/>
              </w:rPr>
            </w:pPr>
            <w:r>
              <w:rPr>
                <w:rFonts w:hint="eastAsia"/>
                <w:spacing w:val="-6"/>
                <w:sz w:val="20"/>
                <w:szCs w:val="20"/>
              </w:rPr>
              <w:t>MODEL　3323</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3～30L/min</w:t>
            </w:r>
          </w:p>
        </w:tc>
      </w:tr>
      <w:tr w:rsidR="005374D4">
        <w:trPr>
          <w:cantSplit/>
          <w:trHeight w:val="477"/>
        </w:trPr>
        <w:tc>
          <w:tcPr>
            <w:tcW w:w="1365" w:type="dxa"/>
            <w:vMerge/>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5L捕集バック</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ＡＳ-ＯＮＥ</w:t>
            </w:r>
          </w:p>
          <w:p w:rsidR="005374D4" w:rsidRDefault="005374D4">
            <w:pPr>
              <w:autoSpaceDE w:val="0"/>
              <w:autoSpaceDN w:val="0"/>
              <w:spacing w:line="240" w:lineRule="exact"/>
              <w:rPr>
                <w:rFonts w:hint="eastAsia"/>
                <w:spacing w:val="-6"/>
                <w:sz w:val="20"/>
                <w:szCs w:val="20"/>
              </w:rPr>
            </w:pPr>
            <w:r>
              <w:rPr>
                <w:rFonts w:hint="eastAsia"/>
                <w:spacing w:val="-6"/>
                <w:sz w:val="20"/>
                <w:szCs w:val="20"/>
              </w:rPr>
              <w:t>テドラーバッグ</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w:t>
            </w:r>
          </w:p>
        </w:tc>
      </w:tr>
      <w:tr w:rsidR="005374D4">
        <w:trPr>
          <w:cantSplit/>
          <w:trHeight w:val="477"/>
        </w:trPr>
        <w:tc>
          <w:tcPr>
            <w:tcW w:w="1365" w:type="dxa"/>
            <w:vMerge/>
            <w:vAlign w:val="center"/>
          </w:tcPr>
          <w:p w:rsidR="005374D4" w:rsidRDefault="005374D4">
            <w:pPr>
              <w:autoSpaceDE w:val="0"/>
              <w:autoSpaceDN w:val="0"/>
              <w:spacing w:line="240" w:lineRule="exact"/>
              <w:rPr>
                <w:spacing w:val="-6"/>
                <w:sz w:val="20"/>
                <w:szCs w:val="20"/>
              </w:rPr>
            </w:pP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アルデヒド捕集管</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spacing w:val="-6"/>
                <w:sz w:val="20"/>
                <w:szCs w:val="20"/>
              </w:rPr>
              <w:t xml:space="preserve">WATERS </w:t>
            </w:r>
          </w:p>
          <w:p w:rsidR="005374D4" w:rsidRDefault="005374D4">
            <w:pPr>
              <w:autoSpaceDE w:val="0"/>
              <w:autoSpaceDN w:val="0"/>
              <w:spacing w:line="240" w:lineRule="exact"/>
              <w:rPr>
                <w:rFonts w:hint="eastAsia"/>
                <w:spacing w:val="-6"/>
                <w:sz w:val="20"/>
                <w:szCs w:val="20"/>
              </w:rPr>
            </w:pPr>
            <w:r>
              <w:rPr>
                <w:spacing w:val="-6"/>
                <w:sz w:val="20"/>
                <w:szCs w:val="20"/>
              </w:rPr>
              <w:t>DNPH-Sep-Pak</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w:t>
            </w:r>
          </w:p>
        </w:tc>
      </w:tr>
      <w:tr w:rsidR="005374D4">
        <w:trPr>
          <w:cantSplit/>
          <w:trHeight w:val="477"/>
        </w:trPr>
        <w:tc>
          <w:tcPr>
            <w:tcW w:w="1365" w:type="dxa"/>
            <w:vMerge/>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低級脂肪酸捕集管</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 xml:space="preserve">島津製作所　</w:t>
            </w:r>
            <w:r>
              <w:rPr>
                <w:spacing w:val="-6"/>
                <w:sz w:val="20"/>
                <w:szCs w:val="20"/>
              </w:rPr>
              <w:t>221-38987</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w:t>
            </w:r>
          </w:p>
        </w:tc>
      </w:tr>
      <w:tr w:rsidR="005374D4">
        <w:trPr>
          <w:cantSplit/>
          <w:trHeight w:val="477"/>
        </w:trPr>
        <w:tc>
          <w:tcPr>
            <w:tcW w:w="1365" w:type="dxa"/>
            <w:vMerge/>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ガスクロマト分析器</w:t>
            </w:r>
          </w:p>
        </w:tc>
        <w:tc>
          <w:tcPr>
            <w:tcW w:w="252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島津製作所　GC-14・18A</w:t>
            </w:r>
          </w:p>
        </w:tc>
        <w:tc>
          <w:tcPr>
            <w:tcW w:w="210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分析に使用</w:t>
            </w:r>
          </w:p>
        </w:tc>
      </w:tr>
      <w:tr w:rsidR="005374D4">
        <w:trPr>
          <w:cantSplit/>
          <w:trHeight w:val="477"/>
        </w:trPr>
        <w:tc>
          <w:tcPr>
            <w:tcW w:w="1365" w:type="dxa"/>
            <w:vMerge/>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分光光度計</w:t>
            </w:r>
          </w:p>
        </w:tc>
        <w:tc>
          <w:tcPr>
            <w:tcW w:w="252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ﾋﾞｰｴﾙﾃｯｸ株式会社　SWAAT</w:t>
            </w:r>
          </w:p>
        </w:tc>
        <w:tc>
          <w:tcPr>
            <w:tcW w:w="210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分析に使用</w:t>
            </w:r>
          </w:p>
        </w:tc>
      </w:tr>
      <w:tr w:rsidR="005374D4">
        <w:trPr>
          <w:cantSplit/>
          <w:trHeight w:val="435"/>
        </w:trPr>
        <w:tc>
          <w:tcPr>
            <w:tcW w:w="1365" w:type="dxa"/>
            <w:vMerge w:val="restart"/>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臭気指数</w:t>
            </w:r>
          </w:p>
          <w:p w:rsidR="005374D4" w:rsidRDefault="005374D4">
            <w:pPr>
              <w:autoSpaceDE w:val="0"/>
              <w:autoSpaceDN w:val="0"/>
              <w:spacing w:line="240" w:lineRule="exact"/>
              <w:rPr>
                <w:rFonts w:hint="eastAsia"/>
                <w:spacing w:val="-6"/>
                <w:sz w:val="20"/>
                <w:szCs w:val="20"/>
              </w:rPr>
            </w:pPr>
            <w:r>
              <w:rPr>
                <w:rFonts w:hint="eastAsia"/>
                <w:spacing w:val="-6"/>
                <w:sz w:val="20"/>
                <w:szCs w:val="20"/>
              </w:rPr>
              <w:t>（臭気濃度）</w:t>
            </w: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Ansi="ＭＳ 明朝" w:hint="eastAsia"/>
                <w:sz w:val="20"/>
                <w:szCs w:val="20"/>
              </w:rPr>
            </w:pPr>
            <w:r>
              <w:rPr>
                <w:rFonts w:hAnsi="ＭＳ 明朝" w:hint="eastAsia"/>
                <w:sz w:val="20"/>
                <w:szCs w:val="20"/>
              </w:rPr>
              <w:t>10Ｌ捕集バック</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近江ｵﾄﾞｴｱｰｻｰﾋﾞｽ株式会社</w:t>
            </w:r>
            <w:r>
              <w:rPr>
                <w:spacing w:val="-6"/>
                <w:sz w:val="20"/>
                <w:szCs w:val="20"/>
              </w:rPr>
              <w:t>FLEK-SAMPLER-10F</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w:t>
            </w:r>
          </w:p>
        </w:tc>
      </w:tr>
      <w:tr w:rsidR="005374D4">
        <w:trPr>
          <w:cantSplit/>
          <w:trHeight w:val="268"/>
        </w:trPr>
        <w:tc>
          <w:tcPr>
            <w:tcW w:w="1365" w:type="dxa"/>
            <w:vMerge/>
            <w:tcBorders>
              <w:bottom w:val="single" w:sz="4" w:space="0" w:color="auto"/>
            </w:tcBorders>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Ansi="ＭＳ 明朝" w:hint="eastAsia"/>
                <w:sz w:val="20"/>
                <w:szCs w:val="20"/>
              </w:rPr>
            </w:pPr>
            <w:r>
              <w:rPr>
                <w:rFonts w:hAnsi="ＭＳ 明朝" w:hint="eastAsia"/>
                <w:sz w:val="20"/>
                <w:szCs w:val="20"/>
              </w:rPr>
              <w:t>採取ポンプ</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近江ｵﾄﾞｴｱｰｻｰﾋﾞｽ株式会社</w:t>
            </w:r>
          </w:p>
          <w:p w:rsidR="005374D4" w:rsidRDefault="005374D4">
            <w:pPr>
              <w:autoSpaceDE w:val="0"/>
              <w:autoSpaceDN w:val="0"/>
              <w:spacing w:line="240" w:lineRule="exact"/>
              <w:rPr>
                <w:rFonts w:hint="eastAsia"/>
                <w:spacing w:val="-6"/>
                <w:sz w:val="20"/>
                <w:szCs w:val="20"/>
              </w:rPr>
            </w:pPr>
            <w:r>
              <w:rPr>
                <w:rFonts w:hint="eastAsia"/>
                <w:spacing w:val="-6"/>
                <w:sz w:val="20"/>
                <w:szCs w:val="20"/>
              </w:rPr>
              <w:t>フレックスポンプDC1－NA</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約26L/min</w:t>
            </w:r>
          </w:p>
        </w:tc>
      </w:tr>
      <w:tr w:rsidR="005374D4">
        <w:trPr>
          <w:trHeight w:val="268"/>
        </w:trPr>
        <w:tc>
          <w:tcPr>
            <w:tcW w:w="1365"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風向・風速</w:t>
            </w: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Ansi="ＭＳ 明朝" w:hint="eastAsia"/>
                <w:sz w:val="20"/>
                <w:szCs w:val="20"/>
              </w:rPr>
            </w:pPr>
            <w:r>
              <w:rPr>
                <w:rFonts w:hAnsi="ＭＳ 明朝" w:hint="eastAsia"/>
                <w:sz w:val="20"/>
                <w:szCs w:val="20"/>
              </w:rPr>
              <w:t>風車型風程式風速計</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いすゞ製作所</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1～15m/s</w:t>
            </w:r>
          </w:p>
        </w:tc>
      </w:tr>
      <w:tr w:rsidR="005374D4">
        <w:trPr>
          <w:trHeight w:val="268"/>
        </w:trPr>
        <w:tc>
          <w:tcPr>
            <w:tcW w:w="1365" w:type="dxa"/>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温度・湿度</w:t>
            </w:r>
          </w:p>
        </w:tc>
        <w:tc>
          <w:tcPr>
            <w:tcW w:w="2205" w:type="dxa"/>
            <w:tcBorders>
              <w:top w:val="single" w:sz="4" w:space="0" w:color="auto"/>
            </w:tcBorders>
            <w:vAlign w:val="center"/>
          </w:tcPr>
          <w:p w:rsidR="005374D4" w:rsidRDefault="005374D4">
            <w:pPr>
              <w:autoSpaceDE w:val="0"/>
              <w:autoSpaceDN w:val="0"/>
              <w:spacing w:line="240" w:lineRule="exact"/>
              <w:rPr>
                <w:rFonts w:hAnsi="ＭＳ 明朝" w:hint="eastAsia"/>
                <w:sz w:val="20"/>
                <w:szCs w:val="20"/>
              </w:rPr>
            </w:pPr>
            <w:r>
              <w:rPr>
                <w:rFonts w:hAnsi="ＭＳ 明朝" w:hint="eastAsia"/>
                <w:sz w:val="20"/>
                <w:szCs w:val="20"/>
              </w:rPr>
              <w:t>ｱｰｽﾏﾝ通風乾湿計</w:t>
            </w:r>
          </w:p>
        </w:tc>
        <w:tc>
          <w:tcPr>
            <w:tcW w:w="252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安藤計器製工所</w:t>
            </w:r>
          </w:p>
        </w:tc>
        <w:tc>
          <w:tcPr>
            <w:tcW w:w="210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温度0～50度</w:t>
            </w:r>
          </w:p>
          <w:p w:rsidR="005374D4" w:rsidRDefault="005374D4">
            <w:pPr>
              <w:autoSpaceDE w:val="0"/>
              <w:autoSpaceDN w:val="0"/>
              <w:spacing w:line="240" w:lineRule="exact"/>
              <w:rPr>
                <w:rFonts w:hint="eastAsia"/>
                <w:spacing w:val="-6"/>
                <w:sz w:val="20"/>
                <w:szCs w:val="20"/>
              </w:rPr>
            </w:pPr>
            <w:r>
              <w:rPr>
                <w:rFonts w:hint="eastAsia"/>
                <w:spacing w:val="-6"/>
                <w:sz w:val="20"/>
                <w:szCs w:val="20"/>
              </w:rPr>
              <w:t>湿度0～100%</w:t>
            </w:r>
          </w:p>
        </w:tc>
      </w:tr>
    </w:tbl>
    <w:p w:rsidR="005374D4" w:rsidRDefault="005374D4">
      <w:pPr>
        <w:autoSpaceDE w:val="0"/>
        <w:autoSpaceDN w:val="0"/>
        <w:ind w:leftChars="337" w:left="664" w:firstLineChars="100" w:firstLine="197"/>
        <w:jc w:val="center"/>
        <w:rPr>
          <w:rFonts w:hAnsi="ＭＳ 明朝" w:hint="eastAsia"/>
          <w:szCs w:val="21"/>
        </w:rPr>
      </w:pPr>
    </w:p>
    <w:p w:rsidR="005374D4" w:rsidRDefault="005374D4">
      <w:pPr>
        <w:autoSpaceDE w:val="0"/>
        <w:autoSpaceDN w:val="0"/>
        <w:ind w:leftChars="337" w:left="664" w:firstLineChars="100" w:firstLine="197"/>
        <w:jc w:val="center"/>
        <w:rPr>
          <w:rFonts w:ascii="ＭＳ ゴシック" w:eastAsia="ＭＳ ゴシック" w:hAnsi="ＭＳ ゴシック" w:hint="eastAsia"/>
          <w:szCs w:val="21"/>
        </w:rPr>
      </w:pP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1.2.2</w:t>
      </w:r>
      <w:r>
        <w:rPr>
          <w:rFonts w:ascii="ＭＳ ゴシック" w:eastAsia="ＭＳ ゴシック" w:hAnsi="ＭＳ ゴシック" w:hint="eastAsia"/>
          <w:szCs w:val="21"/>
        </w:rPr>
        <w:t xml:space="preserve">　現地調査で使用した測定項目別の機器</w:t>
      </w:r>
    </w:p>
    <w:tbl>
      <w:tblPr>
        <w:tblW w:w="8190" w:type="dxa"/>
        <w:tblInd w:w="834" w:type="dxa"/>
        <w:tblCellMar>
          <w:left w:w="99" w:type="dxa"/>
          <w:right w:w="99" w:type="dxa"/>
        </w:tblCellMar>
        <w:tblLook w:val="0000" w:firstRow="0" w:lastRow="0" w:firstColumn="0" w:lastColumn="0" w:noHBand="0" w:noVBand="0"/>
      </w:tblPr>
      <w:tblGrid>
        <w:gridCol w:w="3150"/>
        <w:gridCol w:w="2940"/>
        <w:gridCol w:w="2100"/>
      </w:tblGrid>
      <w:tr w:rsidR="005374D4">
        <w:trPr>
          <w:trHeight w:val="375"/>
        </w:trPr>
        <w:tc>
          <w:tcPr>
            <w:tcW w:w="3150" w:type="dxa"/>
            <w:tcBorders>
              <w:top w:val="single" w:sz="8" w:space="0" w:color="auto"/>
              <w:left w:val="single" w:sz="8" w:space="0" w:color="auto"/>
              <w:bottom w:val="single" w:sz="8" w:space="0" w:color="auto"/>
              <w:right w:val="single" w:sz="4" w:space="0" w:color="auto"/>
            </w:tcBorders>
            <w:shd w:val="clear" w:color="auto" w:fill="E0E0E0"/>
            <w:noWrap/>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測定項目</w:t>
            </w:r>
          </w:p>
        </w:tc>
        <w:tc>
          <w:tcPr>
            <w:tcW w:w="2940" w:type="dxa"/>
            <w:tcBorders>
              <w:top w:val="single" w:sz="8" w:space="0" w:color="auto"/>
              <w:left w:val="nil"/>
              <w:bottom w:val="single" w:sz="8" w:space="0" w:color="auto"/>
              <w:right w:val="nil"/>
            </w:tcBorders>
            <w:shd w:val="clear" w:color="auto" w:fill="E0E0E0"/>
            <w:noWrap/>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採取方法</w:t>
            </w:r>
          </w:p>
        </w:tc>
        <w:tc>
          <w:tcPr>
            <w:tcW w:w="2100" w:type="dxa"/>
            <w:tcBorders>
              <w:top w:val="single" w:sz="8" w:space="0" w:color="auto"/>
              <w:left w:val="single" w:sz="4" w:space="0" w:color="auto"/>
              <w:bottom w:val="single" w:sz="8" w:space="0" w:color="auto"/>
              <w:right w:val="single" w:sz="8" w:space="0" w:color="auto"/>
            </w:tcBorders>
            <w:shd w:val="clear" w:color="auto" w:fill="E0E0E0"/>
            <w:noWrap/>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分析方法</w:t>
            </w:r>
          </w:p>
        </w:tc>
      </w:tr>
      <w:tr w:rsidR="005374D4">
        <w:trPr>
          <w:trHeight w:val="510"/>
        </w:trPr>
        <w:tc>
          <w:tcPr>
            <w:tcW w:w="3150" w:type="dxa"/>
            <w:tcBorders>
              <w:top w:val="single" w:sz="8" w:space="0" w:color="auto"/>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アンモニア</w:t>
            </w:r>
          </w:p>
        </w:tc>
        <w:tc>
          <w:tcPr>
            <w:tcW w:w="2940" w:type="dxa"/>
            <w:tcBorders>
              <w:top w:val="single" w:sz="8" w:space="0" w:color="auto"/>
              <w:left w:val="nil"/>
              <w:bottom w:val="single" w:sz="4" w:space="0" w:color="auto"/>
              <w:right w:val="nil"/>
            </w:tcBorders>
            <w:noWrap/>
            <w:vAlign w:val="center"/>
          </w:tcPr>
          <w:p w:rsidR="005374D4" w:rsidRDefault="005374D4">
            <w:pPr>
              <w:widowControl/>
              <w:spacing w:line="240" w:lineRule="exact"/>
              <w:rPr>
                <w:rFonts w:hAnsi="ＭＳ 明朝" w:cs="Courier New" w:hint="eastAsia"/>
                <w:kern w:val="0"/>
                <w:sz w:val="20"/>
                <w:szCs w:val="20"/>
              </w:rPr>
            </w:pPr>
            <w:r>
              <w:rPr>
                <w:rFonts w:hAnsi="ＭＳ 明朝" w:cs="Courier New" w:hint="eastAsia"/>
                <w:kern w:val="0"/>
                <w:sz w:val="20"/>
                <w:szCs w:val="20"/>
              </w:rPr>
              <w:t>溶液捕集、ガスメーター、</w:t>
            </w:r>
          </w:p>
          <w:p w:rsidR="005374D4" w:rsidRDefault="005374D4">
            <w:pPr>
              <w:widowControl/>
              <w:spacing w:line="240" w:lineRule="exact"/>
              <w:rPr>
                <w:rFonts w:hAnsi="ＭＳ 明朝" w:cs="Courier New"/>
                <w:kern w:val="0"/>
                <w:sz w:val="20"/>
                <w:szCs w:val="20"/>
              </w:rPr>
            </w:pPr>
            <w:r>
              <w:rPr>
                <w:rFonts w:hAnsi="ＭＳ 明朝" w:cs="Courier New" w:hint="eastAsia"/>
                <w:kern w:val="0"/>
                <w:sz w:val="20"/>
                <w:szCs w:val="20"/>
              </w:rPr>
              <w:t>流量ポンプ</w:t>
            </w:r>
          </w:p>
        </w:tc>
        <w:tc>
          <w:tcPr>
            <w:tcW w:w="2100" w:type="dxa"/>
            <w:tcBorders>
              <w:top w:val="single" w:sz="8" w:space="0" w:color="auto"/>
              <w:left w:val="single" w:sz="4" w:space="0" w:color="auto"/>
              <w:bottom w:val="single" w:sz="4" w:space="0" w:color="auto"/>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分光光度計分析</w:t>
            </w:r>
          </w:p>
        </w:tc>
      </w:tr>
      <w:tr w:rsidR="005374D4">
        <w:trPr>
          <w:cantSplit/>
          <w:trHeight w:val="251"/>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メチルメルカプタン</w:t>
            </w:r>
          </w:p>
        </w:tc>
        <w:tc>
          <w:tcPr>
            <w:tcW w:w="2940" w:type="dxa"/>
            <w:vMerge w:val="restart"/>
            <w:tcBorders>
              <w:top w:val="nil"/>
              <w:left w:val="single" w:sz="4" w:space="0" w:color="auto"/>
              <w:bottom w:val="single" w:sz="4" w:space="0" w:color="000000"/>
              <w:right w:val="nil"/>
            </w:tcBorders>
            <w:noWrap/>
            <w:vAlign w:val="center"/>
          </w:tcPr>
          <w:p w:rsidR="005374D4" w:rsidRDefault="005374D4">
            <w:pPr>
              <w:autoSpaceDE w:val="0"/>
              <w:autoSpaceDN w:val="0"/>
              <w:spacing w:line="240" w:lineRule="exact"/>
              <w:rPr>
                <w:rFonts w:hAnsi="ＭＳ 明朝" w:hint="eastAsia"/>
                <w:sz w:val="20"/>
                <w:szCs w:val="20"/>
              </w:rPr>
            </w:pPr>
            <w:r>
              <w:rPr>
                <w:rFonts w:hAnsi="ＭＳ 明朝" w:hint="eastAsia"/>
                <w:sz w:val="20"/>
                <w:szCs w:val="20"/>
              </w:rPr>
              <w:t>採取ポンプ</w:t>
            </w:r>
          </w:p>
          <w:p w:rsidR="005374D4" w:rsidRDefault="005374D4">
            <w:pPr>
              <w:widowControl/>
              <w:spacing w:line="240" w:lineRule="exact"/>
              <w:rPr>
                <w:rFonts w:hAnsi="ＭＳ 明朝" w:cs="Courier New"/>
                <w:kern w:val="0"/>
                <w:sz w:val="20"/>
                <w:szCs w:val="20"/>
              </w:rPr>
            </w:pPr>
            <w:r>
              <w:rPr>
                <w:rFonts w:hAnsi="ＭＳ 明朝" w:hint="eastAsia"/>
                <w:sz w:val="20"/>
                <w:szCs w:val="20"/>
              </w:rPr>
              <w:t>5L捕集バック</w:t>
            </w:r>
          </w:p>
        </w:tc>
        <w:tc>
          <w:tcPr>
            <w:tcW w:w="2100" w:type="dxa"/>
            <w:vMerge w:val="restart"/>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ガスクロマトグラフ分析</w:t>
            </w:r>
          </w:p>
        </w:tc>
      </w:tr>
      <w:tr w:rsidR="005374D4">
        <w:trPr>
          <w:cantSplit/>
          <w:trHeight w:val="220"/>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硫化水素</w:t>
            </w:r>
          </w:p>
        </w:tc>
        <w:tc>
          <w:tcPr>
            <w:tcW w:w="2940" w:type="dxa"/>
            <w:vMerge/>
            <w:tcBorders>
              <w:top w:val="nil"/>
              <w:left w:val="single" w:sz="4" w:space="0" w:color="auto"/>
              <w:bottom w:val="single" w:sz="4" w:space="0" w:color="000000"/>
              <w:right w:val="nil"/>
            </w:tcBorders>
            <w:vAlign w:val="center"/>
          </w:tcPr>
          <w:p w:rsidR="005374D4" w:rsidRDefault="005374D4">
            <w:pPr>
              <w:widowControl/>
              <w:spacing w:line="240" w:lineRule="exact"/>
              <w:rPr>
                <w:rFonts w:hAnsi="ＭＳ 明朝" w:cs="Courier New"/>
                <w:kern w:val="0"/>
                <w:sz w:val="20"/>
                <w:szCs w:val="20"/>
              </w:rPr>
            </w:pPr>
          </w:p>
        </w:tc>
        <w:tc>
          <w:tcPr>
            <w:tcW w:w="2100"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174"/>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硫化メチル</w:t>
            </w:r>
          </w:p>
        </w:tc>
        <w:tc>
          <w:tcPr>
            <w:tcW w:w="2940" w:type="dxa"/>
            <w:vMerge/>
            <w:tcBorders>
              <w:top w:val="nil"/>
              <w:left w:val="single" w:sz="4" w:space="0" w:color="auto"/>
              <w:bottom w:val="single" w:sz="4" w:space="0" w:color="000000"/>
              <w:right w:val="nil"/>
            </w:tcBorders>
            <w:vAlign w:val="center"/>
          </w:tcPr>
          <w:p w:rsidR="005374D4" w:rsidRDefault="005374D4">
            <w:pPr>
              <w:widowControl/>
              <w:spacing w:line="240" w:lineRule="exact"/>
              <w:rPr>
                <w:rFonts w:hAnsi="ＭＳ 明朝" w:cs="Courier New"/>
                <w:kern w:val="0"/>
                <w:sz w:val="20"/>
                <w:szCs w:val="20"/>
              </w:rPr>
            </w:pPr>
          </w:p>
        </w:tc>
        <w:tc>
          <w:tcPr>
            <w:tcW w:w="2100"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157"/>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二硫化メチル</w:t>
            </w:r>
          </w:p>
        </w:tc>
        <w:tc>
          <w:tcPr>
            <w:tcW w:w="2940" w:type="dxa"/>
            <w:vMerge/>
            <w:tcBorders>
              <w:top w:val="nil"/>
              <w:left w:val="single" w:sz="4" w:space="0" w:color="auto"/>
              <w:bottom w:val="single" w:sz="4" w:space="0" w:color="000000"/>
              <w:right w:val="nil"/>
            </w:tcBorders>
            <w:vAlign w:val="center"/>
          </w:tcPr>
          <w:p w:rsidR="005374D4" w:rsidRDefault="005374D4">
            <w:pPr>
              <w:widowControl/>
              <w:spacing w:line="240" w:lineRule="exact"/>
              <w:rPr>
                <w:rFonts w:hAnsi="ＭＳ 明朝" w:cs="Courier New"/>
                <w:kern w:val="0"/>
                <w:sz w:val="20"/>
                <w:szCs w:val="20"/>
              </w:rPr>
            </w:pPr>
          </w:p>
        </w:tc>
        <w:tc>
          <w:tcPr>
            <w:tcW w:w="2100"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trHeight w:val="555"/>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トリメチルアミン</w:t>
            </w:r>
          </w:p>
        </w:tc>
        <w:tc>
          <w:tcPr>
            <w:tcW w:w="2940" w:type="dxa"/>
            <w:tcBorders>
              <w:top w:val="nil"/>
              <w:left w:val="nil"/>
              <w:bottom w:val="single" w:sz="4" w:space="0" w:color="auto"/>
              <w:right w:val="nil"/>
            </w:tcBorders>
            <w:noWrap/>
            <w:vAlign w:val="center"/>
          </w:tcPr>
          <w:p w:rsidR="005374D4" w:rsidRDefault="005374D4">
            <w:pPr>
              <w:widowControl/>
              <w:spacing w:line="240" w:lineRule="exact"/>
              <w:rPr>
                <w:rFonts w:hAnsi="ＭＳ 明朝" w:cs="Courier New" w:hint="eastAsia"/>
                <w:kern w:val="0"/>
                <w:sz w:val="20"/>
                <w:szCs w:val="20"/>
              </w:rPr>
            </w:pPr>
            <w:r>
              <w:rPr>
                <w:rFonts w:hAnsi="ＭＳ 明朝" w:cs="Courier New" w:hint="eastAsia"/>
                <w:kern w:val="0"/>
                <w:sz w:val="20"/>
                <w:szCs w:val="20"/>
              </w:rPr>
              <w:t>溶液捕集、ガスメーター</w:t>
            </w:r>
          </w:p>
          <w:p w:rsidR="005374D4" w:rsidRDefault="005374D4">
            <w:pPr>
              <w:widowControl/>
              <w:spacing w:line="240" w:lineRule="exact"/>
              <w:rPr>
                <w:rFonts w:hAnsi="ＭＳ 明朝" w:cs="Courier New"/>
                <w:kern w:val="0"/>
                <w:sz w:val="20"/>
                <w:szCs w:val="20"/>
              </w:rPr>
            </w:pPr>
            <w:r>
              <w:rPr>
                <w:rFonts w:hAnsi="ＭＳ 明朝" w:cs="Courier New" w:hint="eastAsia"/>
                <w:kern w:val="0"/>
                <w:sz w:val="20"/>
                <w:szCs w:val="20"/>
              </w:rPr>
              <w:t>流量ポンプ</w:t>
            </w:r>
          </w:p>
        </w:tc>
        <w:tc>
          <w:tcPr>
            <w:tcW w:w="2100" w:type="dxa"/>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ガスクロマトグラフ分析</w:t>
            </w:r>
          </w:p>
        </w:tc>
      </w:tr>
      <w:tr w:rsidR="005374D4">
        <w:trPr>
          <w:cantSplit/>
          <w:trHeight w:val="212"/>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アセトアルデヒド</w:t>
            </w:r>
          </w:p>
        </w:tc>
        <w:tc>
          <w:tcPr>
            <w:tcW w:w="2940" w:type="dxa"/>
            <w:vMerge w:val="restart"/>
            <w:tcBorders>
              <w:top w:val="nil"/>
              <w:left w:val="single" w:sz="4" w:space="0" w:color="auto"/>
              <w:bottom w:val="single" w:sz="4" w:space="0" w:color="000000"/>
              <w:right w:val="single" w:sz="4" w:space="0" w:color="auto"/>
            </w:tcBorders>
            <w:noWrap/>
            <w:vAlign w:val="center"/>
          </w:tcPr>
          <w:p w:rsidR="005374D4" w:rsidRDefault="005374D4">
            <w:pPr>
              <w:widowControl/>
              <w:spacing w:line="240" w:lineRule="exact"/>
              <w:rPr>
                <w:rFonts w:hAnsi="ＭＳ 明朝" w:cs="Courier New" w:hint="eastAsia"/>
                <w:kern w:val="0"/>
                <w:sz w:val="20"/>
                <w:szCs w:val="20"/>
              </w:rPr>
            </w:pPr>
            <w:r>
              <w:rPr>
                <w:rFonts w:hAnsi="ＭＳ 明朝" w:cs="Courier New" w:hint="eastAsia"/>
                <w:kern w:val="0"/>
                <w:sz w:val="20"/>
                <w:szCs w:val="20"/>
              </w:rPr>
              <w:t>ガスメーター、流量ポンプ</w:t>
            </w:r>
          </w:p>
          <w:p w:rsidR="005374D4" w:rsidRDefault="005374D4">
            <w:pPr>
              <w:widowControl/>
              <w:spacing w:line="240" w:lineRule="exact"/>
              <w:rPr>
                <w:rFonts w:hAnsi="ＭＳ 明朝" w:cs="Courier New"/>
                <w:kern w:val="0"/>
                <w:sz w:val="20"/>
                <w:szCs w:val="20"/>
              </w:rPr>
            </w:pPr>
            <w:r>
              <w:rPr>
                <w:rFonts w:hAnsi="ＭＳ 明朝" w:hint="eastAsia"/>
                <w:sz w:val="20"/>
                <w:szCs w:val="20"/>
              </w:rPr>
              <w:t>アルデヒド捕集管</w:t>
            </w:r>
          </w:p>
        </w:tc>
        <w:tc>
          <w:tcPr>
            <w:tcW w:w="2100" w:type="dxa"/>
            <w:vMerge w:val="restart"/>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ガスクロマトグラフ分析</w:t>
            </w:r>
          </w:p>
        </w:tc>
      </w:tr>
      <w:tr w:rsidR="005374D4">
        <w:trPr>
          <w:cantSplit/>
          <w:trHeight w:val="195"/>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プロピオンアルデヒド</w:t>
            </w:r>
          </w:p>
        </w:tc>
        <w:tc>
          <w:tcPr>
            <w:tcW w:w="2940" w:type="dxa"/>
            <w:vMerge/>
            <w:tcBorders>
              <w:top w:val="nil"/>
              <w:left w:val="single" w:sz="4" w:space="0" w:color="auto"/>
              <w:bottom w:val="single" w:sz="4" w:space="0" w:color="000000"/>
              <w:right w:val="single" w:sz="4" w:space="0" w:color="auto"/>
            </w:tcBorders>
            <w:vAlign w:val="center"/>
          </w:tcPr>
          <w:p w:rsidR="005374D4" w:rsidRDefault="005374D4">
            <w:pPr>
              <w:widowControl/>
              <w:spacing w:line="240" w:lineRule="exact"/>
              <w:rPr>
                <w:rFonts w:hAnsi="ＭＳ 明朝" w:cs="Courier New"/>
                <w:kern w:val="0"/>
                <w:sz w:val="20"/>
                <w:szCs w:val="20"/>
              </w:rPr>
            </w:pPr>
          </w:p>
        </w:tc>
        <w:tc>
          <w:tcPr>
            <w:tcW w:w="2100" w:type="dxa"/>
            <w:vMerge/>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149"/>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ノルマルブチルアルデヒド</w:t>
            </w:r>
          </w:p>
        </w:tc>
        <w:tc>
          <w:tcPr>
            <w:tcW w:w="2940" w:type="dxa"/>
            <w:vMerge/>
            <w:tcBorders>
              <w:top w:val="nil"/>
              <w:left w:val="single" w:sz="4" w:space="0" w:color="auto"/>
              <w:bottom w:val="single" w:sz="4" w:space="0" w:color="000000"/>
              <w:right w:val="single" w:sz="4" w:space="0" w:color="auto"/>
            </w:tcBorders>
            <w:vAlign w:val="center"/>
          </w:tcPr>
          <w:p w:rsidR="005374D4" w:rsidRDefault="005374D4">
            <w:pPr>
              <w:widowControl/>
              <w:spacing w:line="240" w:lineRule="exact"/>
              <w:rPr>
                <w:rFonts w:hAnsi="ＭＳ 明朝" w:cs="Courier New"/>
                <w:kern w:val="0"/>
                <w:sz w:val="20"/>
                <w:szCs w:val="20"/>
              </w:rPr>
            </w:pPr>
          </w:p>
        </w:tc>
        <w:tc>
          <w:tcPr>
            <w:tcW w:w="2100" w:type="dxa"/>
            <w:vMerge/>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131"/>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イソブチルアルデヒド</w:t>
            </w:r>
          </w:p>
        </w:tc>
        <w:tc>
          <w:tcPr>
            <w:tcW w:w="2940" w:type="dxa"/>
            <w:vMerge/>
            <w:tcBorders>
              <w:top w:val="nil"/>
              <w:left w:val="single" w:sz="4" w:space="0" w:color="auto"/>
              <w:bottom w:val="single" w:sz="4" w:space="0" w:color="000000"/>
              <w:right w:val="single" w:sz="4" w:space="0" w:color="auto"/>
            </w:tcBorders>
            <w:vAlign w:val="center"/>
          </w:tcPr>
          <w:p w:rsidR="005374D4" w:rsidRDefault="005374D4">
            <w:pPr>
              <w:widowControl/>
              <w:spacing w:line="240" w:lineRule="exact"/>
              <w:rPr>
                <w:rFonts w:hAnsi="ＭＳ 明朝" w:cs="Courier New"/>
                <w:kern w:val="0"/>
                <w:sz w:val="20"/>
                <w:szCs w:val="20"/>
              </w:rPr>
            </w:pPr>
          </w:p>
        </w:tc>
        <w:tc>
          <w:tcPr>
            <w:tcW w:w="2100" w:type="dxa"/>
            <w:vMerge/>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306"/>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ノルマルバレルアルデヒド</w:t>
            </w:r>
          </w:p>
        </w:tc>
        <w:tc>
          <w:tcPr>
            <w:tcW w:w="2940" w:type="dxa"/>
            <w:vMerge/>
            <w:tcBorders>
              <w:top w:val="nil"/>
              <w:left w:val="single" w:sz="4" w:space="0" w:color="auto"/>
              <w:bottom w:val="single" w:sz="4" w:space="0" w:color="000000"/>
              <w:right w:val="single" w:sz="4" w:space="0" w:color="auto"/>
            </w:tcBorders>
            <w:vAlign w:val="center"/>
          </w:tcPr>
          <w:p w:rsidR="005374D4" w:rsidRDefault="005374D4">
            <w:pPr>
              <w:widowControl/>
              <w:spacing w:line="240" w:lineRule="exact"/>
              <w:rPr>
                <w:rFonts w:hAnsi="ＭＳ 明朝" w:cs="Courier New"/>
                <w:kern w:val="0"/>
                <w:sz w:val="20"/>
                <w:szCs w:val="20"/>
              </w:rPr>
            </w:pPr>
          </w:p>
        </w:tc>
        <w:tc>
          <w:tcPr>
            <w:tcW w:w="2100" w:type="dxa"/>
            <w:vMerge/>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218"/>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イソバレルアルデヒド</w:t>
            </w:r>
          </w:p>
        </w:tc>
        <w:tc>
          <w:tcPr>
            <w:tcW w:w="2940" w:type="dxa"/>
            <w:vMerge/>
            <w:tcBorders>
              <w:top w:val="nil"/>
              <w:left w:val="single" w:sz="4" w:space="0" w:color="auto"/>
              <w:bottom w:val="single" w:sz="4" w:space="0" w:color="000000"/>
              <w:right w:val="single" w:sz="4" w:space="0" w:color="auto"/>
            </w:tcBorders>
            <w:vAlign w:val="center"/>
          </w:tcPr>
          <w:p w:rsidR="005374D4" w:rsidRDefault="005374D4">
            <w:pPr>
              <w:widowControl/>
              <w:spacing w:line="240" w:lineRule="exact"/>
              <w:rPr>
                <w:rFonts w:hAnsi="ＭＳ 明朝" w:cs="Courier New"/>
                <w:kern w:val="0"/>
                <w:sz w:val="20"/>
                <w:szCs w:val="20"/>
              </w:rPr>
            </w:pPr>
          </w:p>
        </w:tc>
        <w:tc>
          <w:tcPr>
            <w:tcW w:w="2100" w:type="dxa"/>
            <w:vMerge/>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201"/>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イソブタノール</w:t>
            </w:r>
          </w:p>
        </w:tc>
        <w:tc>
          <w:tcPr>
            <w:tcW w:w="2940" w:type="dxa"/>
            <w:vMerge w:val="restart"/>
            <w:tcBorders>
              <w:top w:val="nil"/>
              <w:left w:val="single" w:sz="4" w:space="0" w:color="auto"/>
              <w:bottom w:val="single" w:sz="4" w:space="0" w:color="000000"/>
              <w:right w:val="nil"/>
            </w:tcBorders>
            <w:noWrap/>
            <w:vAlign w:val="center"/>
          </w:tcPr>
          <w:p w:rsidR="005374D4" w:rsidRDefault="005374D4">
            <w:pPr>
              <w:widowControl/>
              <w:spacing w:line="240" w:lineRule="exact"/>
              <w:rPr>
                <w:rFonts w:hAnsi="ＭＳ 明朝" w:cs="Courier New"/>
                <w:kern w:val="0"/>
                <w:sz w:val="20"/>
                <w:szCs w:val="20"/>
              </w:rPr>
            </w:pPr>
            <w:r>
              <w:rPr>
                <w:rFonts w:hAnsi="ＭＳ 明朝" w:hint="eastAsia"/>
                <w:sz w:val="20"/>
                <w:szCs w:val="20"/>
              </w:rPr>
              <w:t>採取ポンプ、5L捕集バック</w:t>
            </w:r>
          </w:p>
        </w:tc>
        <w:tc>
          <w:tcPr>
            <w:tcW w:w="2100" w:type="dxa"/>
            <w:vMerge w:val="restart"/>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ガスクロマトグラフ分析</w:t>
            </w:r>
          </w:p>
        </w:tc>
      </w:tr>
      <w:tr w:rsidR="005374D4">
        <w:trPr>
          <w:cantSplit/>
          <w:trHeight w:val="155"/>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酢酸エチル</w:t>
            </w:r>
          </w:p>
        </w:tc>
        <w:tc>
          <w:tcPr>
            <w:tcW w:w="2940" w:type="dxa"/>
            <w:vMerge/>
            <w:tcBorders>
              <w:top w:val="nil"/>
              <w:left w:val="single" w:sz="4" w:space="0" w:color="auto"/>
              <w:bottom w:val="single" w:sz="4" w:space="0" w:color="000000"/>
              <w:right w:val="nil"/>
            </w:tcBorders>
            <w:vAlign w:val="center"/>
          </w:tcPr>
          <w:p w:rsidR="005374D4" w:rsidRDefault="005374D4">
            <w:pPr>
              <w:widowControl/>
              <w:spacing w:line="240" w:lineRule="exact"/>
              <w:jc w:val="left"/>
              <w:rPr>
                <w:rFonts w:hAnsi="ＭＳ 明朝" w:cs="Courier New"/>
                <w:kern w:val="0"/>
                <w:sz w:val="20"/>
                <w:szCs w:val="20"/>
              </w:rPr>
            </w:pPr>
          </w:p>
        </w:tc>
        <w:tc>
          <w:tcPr>
            <w:tcW w:w="2100"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138"/>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メチルイソブチルケトン</w:t>
            </w:r>
          </w:p>
        </w:tc>
        <w:tc>
          <w:tcPr>
            <w:tcW w:w="2940" w:type="dxa"/>
            <w:vMerge/>
            <w:tcBorders>
              <w:top w:val="nil"/>
              <w:left w:val="single" w:sz="4" w:space="0" w:color="auto"/>
              <w:bottom w:val="single" w:sz="4" w:space="0" w:color="000000"/>
              <w:right w:val="nil"/>
            </w:tcBorders>
            <w:vAlign w:val="center"/>
          </w:tcPr>
          <w:p w:rsidR="005374D4" w:rsidRDefault="005374D4">
            <w:pPr>
              <w:widowControl/>
              <w:spacing w:line="240" w:lineRule="exact"/>
              <w:jc w:val="left"/>
              <w:rPr>
                <w:rFonts w:hAnsi="ＭＳ 明朝" w:cs="Courier New"/>
                <w:kern w:val="0"/>
                <w:sz w:val="20"/>
                <w:szCs w:val="20"/>
              </w:rPr>
            </w:pPr>
          </w:p>
        </w:tc>
        <w:tc>
          <w:tcPr>
            <w:tcW w:w="2100"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326"/>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トルエン</w:t>
            </w:r>
          </w:p>
        </w:tc>
        <w:tc>
          <w:tcPr>
            <w:tcW w:w="2940" w:type="dxa"/>
            <w:vMerge/>
            <w:tcBorders>
              <w:top w:val="nil"/>
              <w:left w:val="single" w:sz="4" w:space="0" w:color="auto"/>
              <w:bottom w:val="single" w:sz="4" w:space="0" w:color="000000"/>
              <w:right w:val="nil"/>
            </w:tcBorders>
            <w:vAlign w:val="center"/>
          </w:tcPr>
          <w:p w:rsidR="005374D4" w:rsidRDefault="005374D4">
            <w:pPr>
              <w:widowControl/>
              <w:spacing w:line="240" w:lineRule="exact"/>
              <w:jc w:val="left"/>
              <w:rPr>
                <w:rFonts w:hAnsi="ＭＳ 明朝" w:cs="Courier New"/>
                <w:kern w:val="0"/>
                <w:sz w:val="20"/>
                <w:szCs w:val="20"/>
              </w:rPr>
            </w:pPr>
          </w:p>
        </w:tc>
        <w:tc>
          <w:tcPr>
            <w:tcW w:w="2100"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211"/>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スチレン</w:t>
            </w:r>
          </w:p>
        </w:tc>
        <w:tc>
          <w:tcPr>
            <w:tcW w:w="2940" w:type="dxa"/>
            <w:vMerge/>
            <w:tcBorders>
              <w:top w:val="nil"/>
              <w:left w:val="single" w:sz="4" w:space="0" w:color="auto"/>
              <w:bottom w:val="single" w:sz="4" w:space="0" w:color="000000"/>
              <w:right w:val="nil"/>
            </w:tcBorders>
            <w:vAlign w:val="center"/>
          </w:tcPr>
          <w:p w:rsidR="005374D4" w:rsidRDefault="005374D4">
            <w:pPr>
              <w:widowControl/>
              <w:spacing w:line="240" w:lineRule="exact"/>
              <w:jc w:val="left"/>
              <w:rPr>
                <w:rFonts w:hAnsi="ＭＳ 明朝" w:cs="Courier New"/>
                <w:kern w:val="0"/>
                <w:sz w:val="20"/>
                <w:szCs w:val="20"/>
              </w:rPr>
            </w:pPr>
          </w:p>
        </w:tc>
        <w:tc>
          <w:tcPr>
            <w:tcW w:w="2100"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165"/>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キシレン</w:t>
            </w:r>
          </w:p>
        </w:tc>
        <w:tc>
          <w:tcPr>
            <w:tcW w:w="2940" w:type="dxa"/>
            <w:vMerge/>
            <w:tcBorders>
              <w:top w:val="nil"/>
              <w:left w:val="single" w:sz="4" w:space="0" w:color="auto"/>
              <w:bottom w:val="single" w:sz="4" w:space="0" w:color="000000"/>
              <w:right w:val="nil"/>
            </w:tcBorders>
            <w:vAlign w:val="center"/>
          </w:tcPr>
          <w:p w:rsidR="005374D4" w:rsidRDefault="005374D4">
            <w:pPr>
              <w:widowControl/>
              <w:spacing w:line="240" w:lineRule="exact"/>
              <w:jc w:val="left"/>
              <w:rPr>
                <w:rFonts w:hAnsi="ＭＳ 明朝" w:cs="Courier New"/>
                <w:kern w:val="0"/>
                <w:sz w:val="20"/>
                <w:szCs w:val="20"/>
              </w:rPr>
            </w:pPr>
          </w:p>
        </w:tc>
        <w:tc>
          <w:tcPr>
            <w:tcW w:w="2100"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148"/>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プロピオン酸</w:t>
            </w:r>
          </w:p>
        </w:tc>
        <w:tc>
          <w:tcPr>
            <w:tcW w:w="2940" w:type="dxa"/>
            <w:vMerge w:val="restart"/>
            <w:tcBorders>
              <w:top w:val="nil"/>
              <w:left w:val="single" w:sz="4" w:space="0" w:color="auto"/>
              <w:bottom w:val="single" w:sz="8" w:space="0" w:color="000000"/>
              <w:right w:val="single" w:sz="4" w:space="0" w:color="auto"/>
            </w:tcBorders>
            <w:vAlign w:val="center"/>
          </w:tcPr>
          <w:p w:rsidR="005374D4" w:rsidRDefault="005374D4">
            <w:pPr>
              <w:widowControl/>
              <w:spacing w:line="240" w:lineRule="exact"/>
              <w:rPr>
                <w:rFonts w:hAnsi="ＭＳ 明朝" w:cs="Courier New" w:hint="eastAsia"/>
                <w:kern w:val="0"/>
                <w:sz w:val="20"/>
                <w:szCs w:val="20"/>
              </w:rPr>
            </w:pPr>
            <w:r>
              <w:rPr>
                <w:rFonts w:hAnsi="ＭＳ 明朝" w:cs="Courier New" w:hint="eastAsia"/>
                <w:kern w:val="0"/>
                <w:sz w:val="20"/>
                <w:szCs w:val="20"/>
              </w:rPr>
              <w:t>ガスメーター、流量ポンプ</w:t>
            </w:r>
          </w:p>
          <w:p w:rsidR="005374D4" w:rsidRDefault="005374D4">
            <w:pPr>
              <w:widowControl/>
              <w:spacing w:line="240" w:lineRule="exact"/>
              <w:rPr>
                <w:rFonts w:hAnsi="ＭＳ 明朝" w:cs="Courier New"/>
                <w:kern w:val="0"/>
                <w:sz w:val="20"/>
                <w:szCs w:val="20"/>
              </w:rPr>
            </w:pPr>
            <w:r>
              <w:rPr>
                <w:rFonts w:hAnsi="ＭＳ 明朝" w:cs="Courier New" w:hint="eastAsia"/>
                <w:kern w:val="0"/>
                <w:sz w:val="20"/>
                <w:szCs w:val="20"/>
              </w:rPr>
              <w:t>低級脂肪酸捕集管</w:t>
            </w:r>
          </w:p>
        </w:tc>
        <w:tc>
          <w:tcPr>
            <w:tcW w:w="2100" w:type="dxa"/>
            <w:vMerge w:val="restart"/>
            <w:tcBorders>
              <w:top w:val="nil"/>
              <w:left w:val="single" w:sz="4" w:space="0" w:color="auto"/>
              <w:bottom w:val="single" w:sz="8" w:space="0" w:color="000000"/>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ガスクロマトグラフ分析</w:t>
            </w:r>
          </w:p>
        </w:tc>
      </w:tr>
      <w:tr w:rsidR="005374D4">
        <w:trPr>
          <w:cantSplit/>
          <w:trHeight w:val="106"/>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ノルマル酪酸</w:t>
            </w:r>
          </w:p>
        </w:tc>
        <w:tc>
          <w:tcPr>
            <w:tcW w:w="2940" w:type="dxa"/>
            <w:vMerge/>
            <w:tcBorders>
              <w:top w:val="nil"/>
              <w:left w:val="single" w:sz="4" w:space="0" w:color="auto"/>
              <w:bottom w:val="single" w:sz="8" w:space="0" w:color="000000"/>
              <w:right w:val="single" w:sz="4" w:space="0" w:color="auto"/>
            </w:tcBorders>
            <w:vAlign w:val="center"/>
          </w:tcPr>
          <w:p w:rsidR="005374D4" w:rsidRDefault="005374D4">
            <w:pPr>
              <w:widowControl/>
              <w:spacing w:line="240" w:lineRule="exact"/>
              <w:jc w:val="left"/>
              <w:rPr>
                <w:rFonts w:hAnsi="ＭＳ 明朝" w:cs="Courier New"/>
                <w:kern w:val="0"/>
                <w:sz w:val="20"/>
                <w:szCs w:val="20"/>
              </w:rPr>
            </w:pPr>
          </w:p>
        </w:tc>
        <w:tc>
          <w:tcPr>
            <w:tcW w:w="2100" w:type="dxa"/>
            <w:vMerge/>
            <w:tcBorders>
              <w:top w:val="nil"/>
              <w:left w:val="single" w:sz="4" w:space="0" w:color="auto"/>
              <w:bottom w:val="single" w:sz="8"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75"/>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ノルマル吉草酸</w:t>
            </w:r>
          </w:p>
        </w:tc>
        <w:tc>
          <w:tcPr>
            <w:tcW w:w="2940" w:type="dxa"/>
            <w:vMerge/>
            <w:tcBorders>
              <w:top w:val="nil"/>
              <w:left w:val="single" w:sz="4" w:space="0" w:color="auto"/>
              <w:bottom w:val="single" w:sz="8" w:space="0" w:color="000000"/>
              <w:right w:val="single" w:sz="4" w:space="0" w:color="auto"/>
            </w:tcBorders>
            <w:vAlign w:val="center"/>
          </w:tcPr>
          <w:p w:rsidR="005374D4" w:rsidRDefault="005374D4">
            <w:pPr>
              <w:widowControl/>
              <w:spacing w:line="240" w:lineRule="exact"/>
              <w:jc w:val="left"/>
              <w:rPr>
                <w:rFonts w:hAnsi="ＭＳ 明朝" w:cs="Courier New"/>
                <w:kern w:val="0"/>
                <w:sz w:val="20"/>
                <w:szCs w:val="20"/>
              </w:rPr>
            </w:pPr>
          </w:p>
        </w:tc>
        <w:tc>
          <w:tcPr>
            <w:tcW w:w="2100" w:type="dxa"/>
            <w:vMerge/>
            <w:tcBorders>
              <w:top w:val="nil"/>
              <w:left w:val="single" w:sz="4" w:space="0" w:color="auto"/>
              <w:bottom w:val="single" w:sz="8"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trPr>
          <w:cantSplit/>
          <w:trHeight w:val="235"/>
        </w:trPr>
        <w:tc>
          <w:tcPr>
            <w:tcW w:w="3150" w:type="dxa"/>
            <w:tcBorders>
              <w:top w:val="nil"/>
              <w:left w:val="single" w:sz="8" w:space="0" w:color="auto"/>
              <w:bottom w:val="single" w:sz="8"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イソ吉草酸</w:t>
            </w:r>
          </w:p>
        </w:tc>
        <w:tc>
          <w:tcPr>
            <w:tcW w:w="2940" w:type="dxa"/>
            <w:vMerge/>
            <w:tcBorders>
              <w:top w:val="nil"/>
              <w:left w:val="single" w:sz="4" w:space="0" w:color="auto"/>
              <w:bottom w:val="single" w:sz="8" w:space="0" w:color="auto"/>
              <w:right w:val="single" w:sz="4" w:space="0" w:color="auto"/>
            </w:tcBorders>
            <w:vAlign w:val="center"/>
          </w:tcPr>
          <w:p w:rsidR="005374D4" w:rsidRDefault="005374D4">
            <w:pPr>
              <w:widowControl/>
              <w:spacing w:line="240" w:lineRule="exact"/>
              <w:jc w:val="left"/>
              <w:rPr>
                <w:rFonts w:hAnsi="ＭＳ 明朝" w:cs="Courier New"/>
                <w:kern w:val="0"/>
                <w:sz w:val="20"/>
                <w:szCs w:val="20"/>
              </w:rPr>
            </w:pPr>
          </w:p>
        </w:tc>
        <w:tc>
          <w:tcPr>
            <w:tcW w:w="2100" w:type="dxa"/>
            <w:vMerge/>
            <w:tcBorders>
              <w:top w:val="nil"/>
              <w:left w:val="single" w:sz="4" w:space="0" w:color="auto"/>
              <w:bottom w:val="single" w:sz="8"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bl>
    <w:p w:rsidR="005374D4" w:rsidRDefault="005374D4">
      <w:pPr>
        <w:autoSpaceDE w:val="0"/>
        <w:autoSpaceDN w:val="0"/>
        <w:ind w:leftChars="337" w:left="664" w:firstLineChars="100" w:firstLine="197"/>
        <w:jc w:val="center"/>
        <w:rPr>
          <w:rFonts w:hAnsi="ＭＳ 明朝"/>
          <w:szCs w:val="21"/>
        </w:rPr>
      </w:pPr>
    </w:p>
    <w:p w:rsidR="005374D4" w:rsidRPr="000C1532" w:rsidRDefault="005374D4" w:rsidP="00CF5EE5">
      <w:pPr>
        <w:autoSpaceDE w:val="0"/>
        <w:autoSpaceDN w:val="0"/>
        <w:ind w:firstLineChars="200" w:firstLine="394"/>
        <w:rPr>
          <w:rFonts w:ascii="ＭＳ ゴシック" w:eastAsia="ＭＳ ゴシック" w:hAnsi="ＭＳ ゴシック" w:hint="eastAsia"/>
          <w:szCs w:val="21"/>
        </w:rPr>
      </w:pPr>
      <w:r>
        <w:rPr>
          <w:rFonts w:hAnsi="ＭＳ 明朝"/>
          <w:szCs w:val="21"/>
        </w:rPr>
        <w:br w:type="page"/>
      </w:r>
      <w:r w:rsidR="00CF5EE5" w:rsidRPr="000C1532">
        <w:rPr>
          <w:rFonts w:ascii="ＭＳ ゴシック" w:eastAsia="ＭＳ ゴシック" w:hAnsi="ＭＳ ゴシック" w:hint="eastAsia"/>
          <w:szCs w:val="21"/>
        </w:rPr>
        <w:lastRenderedPageBreak/>
        <w:t>(3)</w:t>
      </w:r>
      <w:r w:rsidR="00CF5EE5" w:rsidRPr="000C1532">
        <w:rPr>
          <w:rFonts w:ascii="ＭＳ ゴシック" w:eastAsia="ＭＳ ゴシック" w:hAnsi="ＭＳ ゴシック"/>
          <w:szCs w:val="21"/>
        </w:rPr>
        <w:t xml:space="preserve">　</w:t>
      </w:r>
      <w:r w:rsidRPr="000C1532">
        <w:rPr>
          <w:rFonts w:ascii="ＭＳ ゴシック" w:eastAsia="ＭＳ ゴシック" w:hAnsi="ＭＳ ゴシック" w:hint="eastAsia"/>
          <w:szCs w:val="21"/>
        </w:rPr>
        <w:t>調査地点</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調査地点は、施設の稼働に係る悪臭の状況を継続的に把握するために表</w:t>
      </w:r>
      <w:r w:rsidR="00CF5EE5">
        <w:rPr>
          <w:rFonts w:hAnsi="ＭＳ 明朝" w:hint="eastAsia"/>
          <w:szCs w:val="21"/>
        </w:rPr>
        <w:t>1.2.3</w:t>
      </w:r>
      <w:r>
        <w:rPr>
          <w:rFonts w:hAnsi="ＭＳ 明朝" w:hint="eastAsia"/>
          <w:szCs w:val="21"/>
        </w:rPr>
        <w:t>及び図</w:t>
      </w:r>
      <w:r w:rsidR="00CF5EE5">
        <w:rPr>
          <w:rFonts w:hAnsi="ＭＳ 明朝" w:hint="eastAsia"/>
          <w:szCs w:val="21"/>
        </w:rPr>
        <w:t>1.2.1</w:t>
      </w:r>
      <w:r>
        <w:rPr>
          <w:rFonts w:hAnsi="ＭＳ 明朝" w:hint="eastAsia"/>
          <w:szCs w:val="21"/>
        </w:rPr>
        <w:t>に示す地点とした。</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なお、調査地点における悪臭防止法に基づく規制地域の区分は、順応地域に指定されている。また、調査地点及びその周辺は、臭気指数について規制される地域ではなく、特定悪臭物質について規制される地域となっている。</w:t>
      </w:r>
    </w:p>
    <w:p w:rsidR="005374D4" w:rsidRDefault="005374D4">
      <w:pPr>
        <w:autoSpaceDE w:val="0"/>
        <w:autoSpaceDN w:val="0"/>
        <w:spacing w:line="240" w:lineRule="exact"/>
        <w:ind w:leftChars="337" w:left="664" w:firstLine="210"/>
        <w:rPr>
          <w:rFonts w:hAnsi="ＭＳ 明朝" w:hint="eastAsia"/>
          <w:szCs w:val="21"/>
        </w:rPr>
      </w:pPr>
    </w:p>
    <w:p w:rsidR="005374D4" w:rsidRDefault="005374D4">
      <w:pPr>
        <w:autoSpaceDE w:val="0"/>
        <w:autoSpaceDN w:val="0"/>
        <w:ind w:leftChars="337" w:left="664" w:firstLineChars="100" w:firstLine="197"/>
        <w:jc w:val="center"/>
        <w:rPr>
          <w:rFonts w:ascii="ＭＳ ゴシック" w:eastAsia="ＭＳ ゴシック" w:hAnsi="ＭＳ ゴシック" w:hint="eastAsia"/>
          <w:szCs w:val="21"/>
        </w:rPr>
      </w:pP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1.2.3</w:t>
      </w:r>
      <w:r>
        <w:rPr>
          <w:rFonts w:ascii="ＭＳ ゴシック" w:eastAsia="ＭＳ ゴシック" w:hAnsi="ＭＳ ゴシック" w:hint="eastAsia"/>
          <w:szCs w:val="21"/>
        </w:rPr>
        <w:t xml:space="preserve">　悪臭調査地点</w:t>
      </w:r>
    </w:p>
    <w:tbl>
      <w:tblPr>
        <w:tblW w:w="8117" w:type="dxa"/>
        <w:tblInd w:w="9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736"/>
        <w:gridCol w:w="2221"/>
        <w:gridCol w:w="790"/>
        <w:gridCol w:w="790"/>
        <w:gridCol w:w="790"/>
        <w:gridCol w:w="790"/>
      </w:tblGrid>
      <w:tr w:rsidR="005374D4">
        <w:trPr>
          <w:cantSplit/>
          <w:trHeight w:val="184"/>
        </w:trPr>
        <w:tc>
          <w:tcPr>
            <w:tcW w:w="2736" w:type="dxa"/>
            <w:vMerge w:val="restart"/>
            <w:tcBorders>
              <w:top w:val="single" w:sz="8" w:space="0" w:color="auto"/>
            </w:tcBorders>
            <w:shd w:val="clear" w:color="auto" w:fill="E0E0E0"/>
            <w:vAlign w:val="center"/>
          </w:tcPr>
          <w:p w:rsidR="005374D4" w:rsidRDefault="005374D4">
            <w:pPr>
              <w:autoSpaceDE w:val="0"/>
              <w:autoSpaceDN w:val="0"/>
              <w:spacing w:line="240" w:lineRule="exact"/>
              <w:jc w:val="center"/>
              <w:rPr>
                <w:spacing w:val="-6"/>
                <w:sz w:val="20"/>
                <w:szCs w:val="20"/>
              </w:rPr>
            </w:pPr>
            <w:r>
              <w:rPr>
                <w:rFonts w:hint="eastAsia"/>
                <w:spacing w:val="-6"/>
                <w:sz w:val="20"/>
                <w:szCs w:val="20"/>
              </w:rPr>
              <w:t>調査地点</w:t>
            </w:r>
          </w:p>
        </w:tc>
        <w:tc>
          <w:tcPr>
            <w:tcW w:w="2221" w:type="dxa"/>
            <w:vMerge w:val="restart"/>
            <w:tcBorders>
              <w:top w:val="single" w:sz="8" w:space="0" w:color="auto"/>
            </w:tcBorders>
            <w:shd w:val="clear" w:color="auto" w:fill="E0E0E0"/>
            <w:vAlign w:val="center"/>
          </w:tcPr>
          <w:p w:rsidR="005374D4" w:rsidRDefault="005374D4">
            <w:pPr>
              <w:autoSpaceDE w:val="0"/>
              <w:autoSpaceDN w:val="0"/>
              <w:spacing w:line="240" w:lineRule="exact"/>
              <w:jc w:val="center"/>
              <w:rPr>
                <w:spacing w:val="-6"/>
                <w:sz w:val="20"/>
                <w:szCs w:val="20"/>
              </w:rPr>
            </w:pPr>
            <w:r>
              <w:rPr>
                <w:rFonts w:hint="eastAsia"/>
                <w:spacing w:val="-6"/>
                <w:sz w:val="20"/>
                <w:szCs w:val="20"/>
              </w:rPr>
              <w:t>所在地</w:t>
            </w:r>
          </w:p>
        </w:tc>
        <w:tc>
          <w:tcPr>
            <w:tcW w:w="3160" w:type="dxa"/>
            <w:gridSpan w:val="4"/>
            <w:tcBorders>
              <w:top w:val="single" w:sz="8" w:space="0" w:color="auto"/>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調査項目</w:t>
            </w:r>
          </w:p>
        </w:tc>
      </w:tr>
      <w:tr w:rsidR="005374D4">
        <w:trPr>
          <w:cantSplit/>
          <w:trHeight w:val="369"/>
        </w:trPr>
        <w:tc>
          <w:tcPr>
            <w:tcW w:w="2736" w:type="dxa"/>
            <w:vMerge/>
            <w:tcBorders>
              <w:bottom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p>
        </w:tc>
        <w:tc>
          <w:tcPr>
            <w:tcW w:w="2221" w:type="dxa"/>
            <w:vMerge/>
            <w:tcBorders>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p>
        </w:tc>
        <w:tc>
          <w:tcPr>
            <w:tcW w:w="790" w:type="dxa"/>
            <w:tcBorders>
              <w:top w:val="single" w:sz="4" w:space="0" w:color="auto"/>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特定悪臭物質</w:t>
            </w:r>
          </w:p>
        </w:tc>
        <w:tc>
          <w:tcPr>
            <w:tcW w:w="790" w:type="dxa"/>
            <w:tcBorders>
              <w:top w:val="single" w:sz="4" w:space="0" w:color="auto"/>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臭気</w:t>
            </w:r>
          </w:p>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指数</w:t>
            </w:r>
          </w:p>
        </w:tc>
        <w:tc>
          <w:tcPr>
            <w:tcW w:w="790" w:type="dxa"/>
            <w:tcBorders>
              <w:top w:val="single" w:sz="4" w:space="0" w:color="auto"/>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風向・</w:t>
            </w:r>
          </w:p>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風速</w:t>
            </w:r>
          </w:p>
        </w:tc>
        <w:tc>
          <w:tcPr>
            <w:tcW w:w="790" w:type="dxa"/>
            <w:tcBorders>
              <w:top w:val="single" w:sz="4" w:space="0" w:color="auto"/>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温度・</w:t>
            </w:r>
          </w:p>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湿度</w:t>
            </w:r>
          </w:p>
        </w:tc>
      </w:tr>
      <w:tr w:rsidR="005374D4">
        <w:trPr>
          <w:trHeight w:val="581"/>
        </w:trPr>
        <w:tc>
          <w:tcPr>
            <w:tcW w:w="2736" w:type="dxa"/>
            <w:tcBorders>
              <w:top w:val="single" w:sz="8"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産業廃棄物中間処理施設近傍</w:t>
            </w:r>
          </w:p>
        </w:tc>
        <w:tc>
          <w:tcPr>
            <w:tcW w:w="2221" w:type="dxa"/>
            <w:tcBorders>
              <w:top w:val="single" w:sz="8"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奈良県香芝市穴虫2624-1</w:t>
            </w:r>
          </w:p>
        </w:tc>
        <w:tc>
          <w:tcPr>
            <w:tcW w:w="790" w:type="dxa"/>
            <w:tcBorders>
              <w:top w:val="single" w:sz="8" w:space="0" w:color="auto"/>
            </w:tcBorders>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c>
          <w:tcPr>
            <w:tcW w:w="790" w:type="dxa"/>
            <w:tcBorders>
              <w:top w:val="single" w:sz="8" w:space="0" w:color="auto"/>
            </w:tcBorders>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c>
          <w:tcPr>
            <w:tcW w:w="790" w:type="dxa"/>
            <w:tcBorders>
              <w:top w:val="single" w:sz="8" w:space="0" w:color="auto"/>
            </w:tcBorders>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c>
          <w:tcPr>
            <w:tcW w:w="790" w:type="dxa"/>
            <w:tcBorders>
              <w:top w:val="single" w:sz="8" w:space="0" w:color="auto"/>
            </w:tcBorders>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r>
    </w:tbl>
    <w:p w:rsidR="005374D4" w:rsidRDefault="005374D4">
      <w:pPr>
        <w:autoSpaceDE w:val="0"/>
        <w:autoSpaceDN w:val="0"/>
        <w:spacing w:line="240" w:lineRule="exact"/>
        <w:ind w:leftChars="270" w:left="532"/>
        <w:rPr>
          <w:rFonts w:hAnsi="ＭＳ 明朝" w:hint="eastAsia"/>
          <w:sz w:val="18"/>
          <w:szCs w:val="18"/>
        </w:rPr>
      </w:pPr>
      <w:r>
        <w:rPr>
          <w:rFonts w:hAnsi="ＭＳ 明朝" w:hint="eastAsia"/>
          <w:sz w:val="18"/>
          <w:szCs w:val="18"/>
        </w:rPr>
        <w:t xml:space="preserve">　</w:t>
      </w:r>
    </w:p>
    <w:p w:rsidR="005374D4" w:rsidRDefault="005374D4">
      <w:pPr>
        <w:autoSpaceDE w:val="0"/>
        <w:autoSpaceDN w:val="0"/>
        <w:spacing w:line="240" w:lineRule="exact"/>
        <w:ind w:leftChars="270" w:left="532"/>
        <w:jc w:val="center"/>
        <w:rPr>
          <w:rFonts w:hAnsi="ＭＳ 明朝" w:hint="eastAsia"/>
          <w:sz w:val="20"/>
          <w:szCs w:val="20"/>
        </w:rPr>
      </w:pPr>
    </w:p>
    <w:p w:rsidR="005374D4" w:rsidRDefault="005374D4">
      <w:pPr>
        <w:autoSpaceDE w:val="0"/>
        <w:autoSpaceDN w:val="0"/>
        <w:spacing w:line="240" w:lineRule="exact"/>
        <w:ind w:leftChars="270" w:left="532"/>
        <w:jc w:val="center"/>
        <w:rPr>
          <w:rFonts w:hAnsi="ＭＳ 明朝" w:hint="eastAsia"/>
          <w:sz w:val="20"/>
          <w:szCs w:val="20"/>
        </w:rPr>
      </w:pPr>
    </w:p>
    <w:p w:rsidR="005374D4" w:rsidRPr="000C1532" w:rsidRDefault="00CF5EE5" w:rsidP="00CF5EE5">
      <w:pPr>
        <w:autoSpaceDE w:val="0"/>
        <w:autoSpaceDN w:val="0"/>
        <w:ind w:firstLineChars="200" w:firstLine="394"/>
        <w:rPr>
          <w:rFonts w:ascii="ＭＳ ゴシック" w:eastAsia="ＭＳ ゴシック" w:hAnsi="ＭＳ ゴシック" w:hint="eastAsia"/>
          <w:szCs w:val="21"/>
        </w:rPr>
      </w:pPr>
      <w:r w:rsidRPr="000C1532">
        <w:rPr>
          <w:rFonts w:ascii="ＭＳ ゴシック" w:eastAsia="ＭＳ ゴシック" w:hAnsi="ＭＳ ゴシック" w:hint="eastAsia"/>
          <w:szCs w:val="21"/>
        </w:rPr>
        <w:t>(4)</w:t>
      </w:r>
      <w:r w:rsidRPr="000C1532">
        <w:rPr>
          <w:rFonts w:ascii="ＭＳ ゴシック" w:eastAsia="ＭＳ ゴシック" w:hAnsi="ＭＳ ゴシック"/>
          <w:szCs w:val="21"/>
        </w:rPr>
        <w:t xml:space="preserve">　</w:t>
      </w:r>
      <w:r w:rsidR="005374D4" w:rsidRPr="000C1532">
        <w:rPr>
          <w:rFonts w:ascii="ＭＳ ゴシック" w:eastAsia="ＭＳ ゴシック" w:hAnsi="ＭＳ ゴシック" w:hint="eastAsia"/>
          <w:szCs w:val="21"/>
        </w:rPr>
        <w:t>調査日時</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悪臭の調査日時を表</w:t>
      </w:r>
      <w:r w:rsidR="00CF5EE5">
        <w:rPr>
          <w:rFonts w:hAnsi="ＭＳ 明朝" w:hint="eastAsia"/>
          <w:szCs w:val="21"/>
        </w:rPr>
        <w:t>1.2.4</w:t>
      </w:r>
      <w:r>
        <w:rPr>
          <w:rFonts w:hAnsi="ＭＳ 明朝" w:hint="eastAsia"/>
          <w:szCs w:val="21"/>
        </w:rPr>
        <w:t>に示す。悪臭の調査は、においが発生しやすい夏季を対象とした。</w:t>
      </w:r>
    </w:p>
    <w:p w:rsidR="005374D4" w:rsidRDefault="005374D4">
      <w:pPr>
        <w:autoSpaceDE w:val="0"/>
        <w:autoSpaceDN w:val="0"/>
        <w:spacing w:line="240" w:lineRule="exact"/>
        <w:ind w:leftChars="270" w:left="532"/>
        <w:jc w:val="center"/>
        <w:rPr>
          <w:rFonts w:hAnsi="ＭＳ 明朝" w:hint="eastAsia"/>
          <w:sz w:val="20"/>
          <w:szCs w:val="20"/>
        </w:rPr>
      </w:pPr>
    </w:p>
    <w:p w:rsidR="005374D4" w:rsidRDefault="005374D4">
      <w:pPr>
        <w:autoSpaceDE w:val="0"/>
        <w:autoSpaceDN w:val="0"/>
        <w:ind w:leftChars="270" w:left="532"/>
        <w:jc w:val="center"/>
        <w:rPr>
          <w:rFonts w:hAnsi="ＭＳ 明朝" w:hint="eastAsia"/>
          <w:sz w:val="20"/>
          <w:szCs w:val="20"/>
        </w:rPr>
      </w:pP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1.2.4</w:t>
      </w:r>
      <w:r>
        <w:rPr>
          <w:rFonts w:ascii="ＭＳ ゴシック" w:eastAsia="ＭＳ ゴシック" w:hAnsi="ＭＳ ゴシック" w:hint="eastAsia"/>
          <w:szCs w:val="21"/>
        </w:rPr>
        <w:t xml:space="preserve">　調査期間</w:t>
      </w:r>
    </w:p>
    <w:tbl>
      <w:tblPr>
        <w:tblW w:w="6615" w:type="dxa"/>
        <w:tblInd w:w="18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7"/>
        <w:gridCol w:w="2758"/>
        <w:gridCol w:w="3150"/>
      </w:tblGrid>
      <w:tr w:rsidR="005374D4">
        <w:trPr>
          <w:cantSplit/>
          <w:trHeight w:val="346"/>
        </w:trPr>
        <w:tc>
          <w:tcPr>
            <w:tcW w:w="707" w:type="dxa"/>
            <w:tcBorders>
              <w:top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w:t>
            </w:r>
          </w:p>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区分</w:t>
            </w:r>
          </w:p>
        </w:tc>
        <w:tc>
          <w:tcPr>
            <w:tcW w:w="2758" w:type="dxa"/>
            <w:tcBorders>
              <w:top w:val="single" w:sz="8" w:space="0" w:color="auto"/>
            </w:tcBorders>
            <w:shd w:val="clear" w:color="auto" w:fill="E0E0E0"/>
            <w:vAlign w:val="center"/>
          </w:tcPr>
          <w:p w:rsidR="005374D4" w:rsidRDefault="005374D4">
            <w:pPr>
              <w:autoSpaceDE w:val="0"/>
              <w:autoSpaceDN w:val="0"/>
              <w:spacing w:line="240" w:lineRule="exact"/>
              <w:jc w:val="center"/>
              <w:rPr>
                <w:spacing w:val="-6"/>
                <w:sz w:val="20"/>
                <w:szCs w:val="20"/>
              </w:rPr>
            </w:pPr>
            <w:r>
              <w:rPr>
                <w:rFonts w:hint="eastAsia"/>
                <w:spacing w:val="-6"/>
                <w:sz w:val="20"/>
                <w:szCs w:val="20"/>
              </w:rPr>
              <w:t>調査項目</w:t>
            </w:r>
          </w:p>
        </w:tc>
        <w:tc>
          <w:tcPr>
            <w:tcW w:w="3150" w:type="dxa"/>
            <w:tcBorders>
              <w:top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調査期間</w:t>
            </w:r>
          </w:p>
        </w:tc>
      </w:tr>
      <w:tr w:rsidR="005374D4">
        <w:trPr>
          <w:cantSplit/>
          <w:trHeight w:hRule="exact" w:val="560"/>
        </w:trPr>
        <w:tc>
          <w:tcPr>
            <w:tcW w:w="707" w:type="dxa"/>
            <w:vMerge w:val="restart"/>
            <w:tcBorders>
              <w:top w:val="single" w:sz="8" w:space="0" w:color="auto"/>
            </w:tcBorders>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現地</w:t>
            </w:r>
          </w:p>
          <w:p w:rsidR="005374D4" w:rsidRDefault="005374D4">
            <w:pPr>
              <w:autoSpaceDE w:val="0"/>
              <w:autoSpaceDN w:val="0"/>
              <w:spacing w:line="240" w:lineRule="exact"/>
              <w:jc w:val="center"/>
              <w:rPr>
                <w:spacing w:val="-6"/>
                <w:sz w:val="20"/>
                <w:szCs w:val="20"/>
              </w:rPr>
            </w:pPr>
            <w:r>
              <w:rPr>
                <w:rFonts w:hint="eastAsia"/>
                <w:spacing w:val="-6"/>
                <w:sz w:val="20"/>
                <w:szCs w:val="20"/>
              </w:rPr>
              <w:t>調査</w:t>
            </w:r>
          </w:p>
        </w:tc>
        <w:tc>
          <w:tcPr>
            <w:tcW w:w="2758" w:type="dxa"/>
            <w:tcBorders>
              <w:top w:val="single" w:sz="8"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特定悪臭物質（22物質）</w:t>
            </w:r>
          </w:p>
        </w:tc>
        <w:tc>
          <w:tcPr>
            <w:tcW w:w="3150" w:type="dxa"/>
            <w:vMerge w:val="restart"/>
            <w:tcBorders>
              <w:top w:val="single" w:sz="8"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平成26年7月29日(火)</w:t>
            </w:r>
          </w:p>
          <w:p w:rsidR="005374D4" w:rsidRDefault="005374D4">
            <w:pPr>
              <w:autoSpaceDE w:val="0"/>
              <w:autoSpaceDN w:val="0"/>
              <w:spacing w:line="240" w:lineRule="exact"/>
              <w:rPr>
                <w:rFonts w:hint="eastAsia"/>
                <w:spacing w:val="-6"/>
                <w:sz w:val="20"/>
                <w:szCs w:val="20"/>
              </w:rPr>
            </w:pPr>
            <w:r>
              <w:rPr>
                <w:rFonts w:hint="eastAsia"/>
                <w:spacing w:val="-6"/>
                <w:sz w:val="20"/>
                <w:szCs w:val="20"/>
              </w:rPr>
              <w:t xml:space="preserve">　　　9時18分～10時12分</w:t>
            </w:r>
          </w:p>
        </w:tc>
      </w:tr>
      <w:tr w:rsidR="005374D4">
        <w:trPr>
          <w:cantSplit/>
          <w:trHeight w:hRule="exact" w:val="560"/>
        </w:trPr>
        <w:tc>
          <w:tcPr>
            <w:tcW w:w="707" w:type="dxa"/>
            <w:vMerge/>
            <w:vAlign w:val="center"/>
          </w:tcPr>
          <w:p w:rsidR="005374D4" w:rsidRDefault="005374D4">
            <w:pPr>
              <w:autoSpaceDE w:val="0"/>
              <w:autoSpaceDN w:val="0"/>
              <w:spacing w:line="240" w:lineRule="exact"/>
              <w:jc w:val="center"/>
              <w:rPr>
                <w:rFonts w:hint="eastAsia"/>
                <w:spacing w:val="-6"/>
                <w:sz w:val="20"/>
                <w:szCs w:val="20"/>
              </w:rPr>
            </w:pPr>
          </w:p>
        </w:tc>
        <w:tc>
          <w:tcPr>
            <w:tcW w:w="2758"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臭気指数及び臭気強度</w:t>
            </w:r>
          </w:p>
        </w:tc>
        <w:tc>
          <w:tcPr>
            <w:tcW w:w="3150" w:type="dxa"/>
            <w:vMerge/>
            <w:vAlign w:val="center"/>
          </w:tcPr>
          <w:p w:rsidR="005374D4" w:rsidRDefault="005374D4">
            <w:pPr>
              <w:autoSpaceDE w:val="0"/>
              <w:autoSpaceDN w:val="0"/>
              <w:spacing w:line="240" w:lineRule="exact"/>
              <w:rPr>
                <w:rFonts w:hint="eastAsia"/>
                <w:spacing w:val="-6"/>
                <w:sz w:val="20"/>
                <w:szCs w:val="20"/>
              </w:rPr>
            </w:pPr>
          </w:p>
        </w:tc>
      </w:tr>
      <w:tr w:rsidR="005374D4">
        <w:trPr>
          <w:cantSplit/>
          <w:trHeight w:val="450"/>
        </w:trPr>
        <w:tc>
          <w:tcPr>
            <w:tcW w:w="707" w:type="dxa"/>
            <w:vMerge/>
            <w:vAlign w:val="center"/>
          </w:tcPr>
          <w:p w:rsidR="005374D4" w:rsidRDefault="005374D4">
            <w:pPr>
              <w:autoSpaceDE w:val="0"/>
              <w:autoSpaceDN w:val="0"/>
              <w:spacing w:line="240" w:lineRule="exact"/>
              <w:jc w:val="center"/>
              <w:rPr>
                <w:rFonts w:hint="eastAsia"/>
                <w:spacing w:val="-6"/>
                <w:sz w:val="20"/>
                <w:szCs w:val="20"/>
              </w:rPr>
            </w:pPr>
          </w:p>
        </w:tc>
        <w:tc>
          <w:tcPr>
            <w:tcW w:w="2758"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風向・風速</w:t>
            </w:r>
          </w:p>
        </w:tc>
        <w:tc>
          <w:tcPr>
            <w:tcW w:w="3150" w:type="dxa"/>
            <w:vMerge/>
            <w:vAlign w:val="center"/>
          </w:tcPr>
          <w:p w:rsidR="005374D4" w:rsidRDefault="005374D4">
            <w:pPr>
              <w:autoSpaceDE w:val="0"/>
              <w:autoSpaceDN w:val="0"/>
              <w:spacing w:line="240" w:lineRule="exact"/>
              <w:rPr>
                <w:rFonts w:hint="eastAsia"/>
                <w:spacing w:val="-6"/>
                <w:sz w:val="20"/>
                <w:szCs w:val="20"/>
              </w:rPr>
            </w:pPr>
          </w:p>
        </w:tc>
      </w:tr>
      <w:tr w:rsidR="005374D4">
        <w:trPr>
          <w:cantSplit/>
          <w:trHeight w:val="450"/>
        </w:trPr>
        <w:tc>
          <w:tcPr>
            <w:tcW w:w="707" w:type="dxa"/>
            <w:vMerge/>
            <w:vAlign w:val="center"/>
          </w:tcPr>
          <w:p w:rsidR="005374D4" w:rsidRDefault="005374D4">
            <w:pPr>
              <w:autoSpaceDE w:val="0"/>
              <w:autoSpaceDN w:val="0"/>
              <w:spacing w:line="240" w:lineRule="exact"/>
              <w:jc w:val="center"/>
              <w:rPr>
                <w:rFonts w:hint="eastAsia"/>
                <w:spacing w:val="-6"/>
                <w:sz w:val="20"/>
                <w:szCs w:val="20"/>
              </w:rPr>
            </w:pPr>
          </w:p>
        </w:tc>
        <w:tc>
          <w:tcPr>
            <w:tcW w:w="2758"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温度・湿度</w:t>
            </w:r>
          </w:p>
        </w:tc>
        <w:tc>
          <w:tcPr>
            <w:tcW w:w="3150" w:type="dxa"/>
            <w:vMerge/>
            <w:vAlign w:val="center"/>
          </w:tcPr>
          <w:p w:rsidR="005374D4" w:rsidRDefault="005374D4">
            <w:pPr>
              <w:autoSpaceDE w:val="0"/>
              <w:autoSpaceDN w:val="0"/>
              <w:spacing w:line="240" w:lineRule="exact"/>
              <w:rPr>
                <w:rFonts w:hint="eastAsia"/>
                <w:spacing w:val="-6"/>
                <w:sz w:val="20"/>
                <w:szCs w:val="20"/>
              </w:rPr>
            </w:pPr>
          </w:p>
        </w:tc>
      </w:tr>
    </w:tbl>
    <w:p w:rsidR="005374D4" w:rsidRDefault="005374D4">
      <w:pPr>
        <w:autoSpaceDE w:val="0"/>
        <w:autoSpaceDN w:val="0"/>
        <w:spacing w:line="240" w:lineRule="exact"/>
        <w:ind w:leftChars="270" w:left="532"/>
        <w:jc w:val="center"/>
        <w:rPr>
          <w:rFonts w:hAnsi="ＭＳ 明朝" w:hint="eastAsia"/>
          <w:sz w:val="20"/>
          <w:szCs w:val="20"/>
        </w:rPr>
      </w:pPr>
    </w:p>
    <w:p w:rsidR="005374D4" w:rsidRDefault="005374D4">
      <w:pPr>
        <w:autoSpaceDE w:val="0"/>
        <w:autoSpaceDN w:val="0"/>
        <w:ind w:leftChars="337" w:left="664" w:firstLineChars="100" w:firstLine="197"/>
        <w:jc w:val="center"/>
        <w:rPr>
          <w:rFonts w:hAnsi="ＭＳ 明朝"/>
          <w:szCs w:val="21"/>
        </w:rPr>
      </w:pPr>
      <w:r>
        <w:rPr>
          <w:rFonts w:hAnsi="ＭＳ 明朝"/>
          <w:szCs w:val="21"/>
        </w:rPr>
        <w:br w:type="page"/>
      </w:r>
      <w:r>
        <w:rPr>
          <w:rFonts w:hAnsi="ＭＳ 明朝" w:hint="eastAsia"/>
          <w:noProof/>
          <w:szCs w:val="21"/>
        </w:rPr>
        <w:lastRenderedPageBreak/>
        <w:pict>
          <v:group id="_x0000_s3369" style="position:absolute;left:0;text-align:left;margin-left:2.15pt;margin-top:-9.7pt;width:452.45pt;height:689.6pt;z-index:251656704" coordorigin="1461,1717" coordsize="9049,137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370" type="#_x0000_t75" style="position:absolute;left:1461;top:1717;width:9049;height:13792" stroked="t">
              <v:imagedata r:id="rId10" o:title="5000分の1図面"/>
            </v:shape>
            <v:oval id="_x0000_s3371" style="position:absolute;left:5213;top:5848;width:175;height:175" fillcolor="black">
              <o:lock v:ext="edit" aspectratio="t"/>
              <v:textbox inset="5.85pt,.7pt,5.85pt,.7pt"/>
            </v:oval>
            <v:line id="_x0000_s3372" style="position:absolute" from="5063,5488" to="5316,5948"/>
            <v:rect id="_x0000_s3373" style="position:absolute;left:3219;top:5268;width:3118;height:255">
              <v:textbox style="mso-next-textbox:#_x0000_s3373" inset="0,0,0,0">
                <w:txbxContent>
                  <w:p w:rsidR="005374D4" w:rsidRDefault="005374D4">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産業廃棄物中間処理施設近傍</w:t>
                    </w:r>
                  </w:p>
                </w:txbxContent>
              </v:textbox>
            </v:rect>
            <v:group id="_x0000_s3374" style="position:absolute;left:1877;top:2019;width:677;height:709" coordorigin="1877,2019" coordsize="677,709">
              <v:oval id="_x0000_s3375" style="position:absolute;left:1877;top:2019;width:677;height:709">
                <o:lock v:ext="edit" aspectratio="t"/>
                <v:textbox inset="5.85pt,.7pt,5.85pt,.7p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376" type="#_x0000_t5" style="position:absolute;left:2042;top:2025;width:333;height:642" fillcolor="black">
                <v:textbox inset="5.85pt,.7pt,5.85pt,.7pt"/>
              </v:shape>
            </v:group>
          </v:group>
        </w:pict>
      </w: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r>
        <w:rPr>
          <w:rFonts w:hAnsi="ＭＳ 明朝" w:hint="eastAsia"/>
          <w:noProof/>
          <w:szCs w:val="21"/>
        </w:rPr>
        <w:pict>
          <v:shape id="_x0000_s3377" type="#_x0000_t75" style="position:absolute;left:0;text-align:left;margin-left:80.85pt;margin-top:3.7pt;width:300.5pt;height:225.75pt;z-index:251657728">
            <v:imagedata r:id="rId11" o:title="160"/>
          </v:shape>
        </w:pict>
      </w: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ind w:leftChars="337" w:left="664" w:firstLineChars="100" w:firstLine="197"/>
        <w:jc w:val="center"/>
        <w:rPr>
          <w:rFonts w:hAnsi="ＭＳ 明朝"/>
          <w:szCs w:val="21"/>
        </w:rPr>
      </w:pPr>
    </w:p>
    <w:p w:rsidR="005374D4" w:rsidRDefault="005374D4">
      <w:pPr>
        <w:autoSpaceDE w:val="0"/>
        <w:autoSpaceDN w:val="0"/>
        <w:spacing w:line="240" w:lineRule="exact"/>
        <w:ind w:leftChars="270" w:left="532"/>
        <w:jc w:val="center"/>
        <w:rPr>
          <w:rFonts w:ascii="ＭＳ ゴシック" w:eastAsia="ＭＳ ゴシック" w:hAnsi="ＭＳ ゴシック" w:hint="eastAsia"/>
          <w:szCs w:val="21"/>
        </w:rPr>
      </w:pPr>
      <w:r>
        <w:rPr>
          <w:rFonts w:ascii="ＭＳ ゴシック" w:eastAsia="ＭＳ ゴシック" w:hAnsi="ＭＳ ゴシック" w:hint="eastAsia"/>
        </w:rPr>
        <w:t>図</w:t>
      </w:r>
      <w:r w:rsidR="00CF5EE5">
        <w:rPr>
          <w:rFonts w:ascii="ＭＳ ゴシック" w:eastAsia="ＭＳ ゴシック" w:hAnsi="ＭＳ ゴシック" w:hint="eastAsia"/>
        </w:rPr>
        <w:t>1.2.1</w:t>
      </w:r>
      <w:r>
        <w:rPr>
          <w:rFonts w:ascii="ＭＳ ゴシック" w:eastAsia="ＭＳ ゴシック" w:hAnsi="ＭＳ ゴシック" w:hint="eastAsia"/>
        </w:rPr>
        <w:t xml:space="preserve">　悪臭</w:t>
      </w:r>
      <w:r>
        <w:rPr>
          <w:rFonts w:ascii="ＭＳ ゴシック" w:eastAsia="ＭＳ ゴシック" w:hAnsi="ＭＳ ゴシック" w:hint="eastAsia"/>
          <w:szCs w:val="21"/>
        </w:rPr>
        <w:t>の事後調査地点位置図</w:t>
      </w:r>
    </w:p>
    <w:p w:rsidR="005374D4" w:rsidRDefault="005374D4" w:rsidP="00CF5EE5">
      <w:pPr>
        <w:autoSpaceDE w:val="0"/>
        <w:autoSpaceDN w:val="0"/>
        <w:rPr>
          <w:rFonts w:ascii="ＭＳ ゴシック" w:eastAsia="ＭＳ ゴシック" w:hAnsi="ＭＳ ゴシック" w:hint="eastAsia"/>
          <w:szCs w:val="21"/>
        </w:rPr>
      </w:pPr>
      <w:r>
        <w:rPr>
          <w:rFonts w:ascii="ＭＳ ゴシック" w:eastAsia="ＭＳ ゴシック" w:hAnsi="ＭＳ ゴシック"/>
        </w:rPr>
        <w:br w:type="page"/>
      </w:r>
      <w:r w:rsidR="00CF5EE5">
        <w:rPr>
          <w:rFonts w:ascii="ＭＳ ゴシック" w:eastAsia="ＭＳ ゴシック" w:hAnsi="ＭＳ ゴシック" w:hint="eastAsia"/>
        </w:rPr>
        <w:lastRenderedPageBreak/>
        <w:t>２．</w:t>
      </w:r>
      <w:r>
        <w:rPr>
          <w:rFonts w:ascii="ＭＳ ゴシック" w:eastAsia="ＭＳ ゴシック" w:hAnsi="ＭＳ ゴシック" w:hint="eastAsia"/>
          <w:szCs w:val="21"/>
        </w:rPr>
        <w:t>調査結果</w:t>
      </w:r>
    </w:p>
    <w:p w:rsidR="005374D4" w:rsidRDefault="00CF5EE5" w:rsidP="00CF5EE5">
      <w:pPr>
        <w:autoSpaceDE w:val="0"/>
        <w:autoSpaceDN w:val="0"/>
        <w:ind w:firstLineChars="100" w:firstLine="197"/>
        <w:rPr>
          <w:rFonts w:ascii="ＭＳ ゴシック" w:eastAsia="ＭＳ ゴシック" w:hint="eastAsia"/>
          <w:szCs w:val="21"/>
        </w:rPr>
      </w:pPr>
      <w:r>
        <w:rPr>
          <w:rFonts w:ascii="ＭＳ ゴシック" w:eastAsia="ＭＳ ゴシック"/>
          <w:szCs w:val="21"/>
        </w:rPr>
        <w:t>2.1</w:t>
      </w:r>
      <w:r>
        <w:rPr>
          <w:rFonts w:ascii="ＭＳ ゴシック" w:eastAsia="ＭＳ ゴシック" w:hint="eastAsia"/>
          <w:szCs w:val="21"/>
        </w:rPr>
        <w:t xml:space="preserve">　</w:t>
      </w:r>
      <w:r w:rsidR="005374D4">
        <w:rPr>
          <w:rFonts w:ascii="ＭＳ ゴシック" w:eastAsia="ＭＳ ゴシック" w:hint="eastAsia"/>
          <w:szCs w:val="21"/>
        </w:rPr>
        <w:t>特定悪臭物質濃度の状況</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現地調査による特定悪臭物質の状況調査結果を表</w:t>
      </w:r>
      <w:r w:rsidR="00CF5EE5">
        <w:rPr>
          <w:rFonts w:hAnsi="ＭＳ 明朝" w:hint="eastAsia"/>
          <w:szCs w:val="21"/>
        </w:rPr>
        <w:t>2.1.1</w:t>
      </w:r>
      <w:r>
        <w:rPr>
          <w:rFonts w:hAnsi="ＭＳ 明朝" w:hint="eastAsia"/>
          <w:szCs w:val="21"/>
        </w:rPr>
        <w:t>に示す。これによると、特定悪臭物質濃度は、全ての項目で定量限界未満であった。</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なお、特定悪臭物質濃度は、「悪臭防止法」（昭和46年6月1日法律第91号）の規定に基づき、「香芝市告示第50号」（平成24年3月30日）により定められた規制基準（順応地域の値）を満足していた。</w:t>
      </w:r>
    </w:p>
    <w:p w:rsidR="005374D4" w:rsidRDefault="005374D4">
      <w:pPr>
        <w:autoSpaceDE w:val="0"/>
        <w:autoSpaceDN w:val="0"/>
        <w:spacing w:line="240" w:lineRule="exact"/>
        <w:ind w:leftChars="270" w:left="532"/>
        <w:jc w:val="center"/>
        <w:rPr>
          <w:rFonts w:ascii="ＭＳ ゴシック" w:eastAsia="ＭＳ ゴシック" w:hAnsi="ＭＳ ゴシック" w:hint="eastAsia"/>
          <w:szCs w:val="21"/>
        </w:rPr>
      </w:pP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2.1.1</w:t>
      </w:r>
      <w:r>
        <w:rPr>
          <w:rFonts w:ascii="ＭＳ ゴシック" w:eastAsia="ＭＳ ゴシック" w:hAnsi="ＭＳ ゴシック" w:hint="eastAsia"/>
          <w:szCs w:val="21"/>
        </w:rPr>
        <w:t xml:space="preserve">　特定悪臭物質の状況調査結果</w:t>
      </w:r>
    </w:p>
    <w:p w:rsidR="005374D4" w:rsidRDefault="005374D4">
      <w:pPr>
        <w:autoSpaceDE w:val="0"/>
        <w:autoSpaceDN w:val="0"/>
        <w:spacing w:line="240" w:lineRule="exact"/>
        <w:ind w:leftChars="270" w:left="532" w:right="139"/>
        <w:jc w:val="right"/>
        <w:rPr>
          <w:rFonts w:hAnsi="ＭＳ 明朝" w:hint="eastAsia"/>
          <w:sz w:val="18"/>
          <w:szCs w:val="18"/>
        </w:rPr>
      </w:pPr>
      <w:r>
        <w:rPr>
          <w:rFonts w:hAnsi="ＭＳ 明朝" w:hint="eastAsia"/>
          <w:sz w:val="18"/>
          <w:szCs w:val="18"/>
        </w:rPr>
        <w:t>（単位ppm</w:t>
      </w:r>
      <w:r>
        <w:rPr>
          <w:rFonts w:hAnsi="ＭＳ 明朝"/>
          <w:sz w:val="18"/>
          <w:szCs w:val="18"/>
        </w:rPr>
        <w:t>）</w:t>
      </w:r>
    </w:p>
    <w:tbl>
      <w:tblPr>
        <w:tblW w:w="8085" w:type="dxa"/>
        <w:tblInd w:w="939" w:type="dxa"/>
        <w:tblLayout w:type="fixed"/>
        <w:tblCellMar>
          <w:left w:w="99" w:type="dxa"/>
          <w:right w:w="99" w:type="dxa"/>
        </w:tblCellMar>
        <w:tblLook w:val="0000" w:firstRow="0" w:lastRow="0" w:firstColumn="0" w:lastColumn="0" w:noHBand="0" w:noVBand="0"/>
      </w:tblPr>
      <w:tblGrid>
        <w:gridCol w:w="405"/>
        <w:gridCol w:w="2428"/>
        <w:gridCol w:w="3465"/>
        <w:gridCol w:w="947"/>
        <w:gridCol w:w="840"/>
      </w:tblGrid>
      <w:tr w:rsidR="005374D4">
        <w:trPr>
          <w:trHeight w:val="531"/>
        </w:trPr>
        <w:tc>
          <w:tcPr>
            <w:tcW w:w="2833" w:type="dxa"/>
            <w:gridSpan w:val="2"/>
            <w:tcBorders>
              <w:top w:val="single" w:sz="8" w:space="0" w:color="auto"/>
              <w:left w:val="single" w:sz="8" w:space="0" w:color="auto"/>
              <w:right w:val="single" w:sz="4" w:space="0" w:color="auto"/>
              <w:tl2br w:val="single" w:sz="4" w:space="0" w:color="auto"/>
            </w:tcBorders>
            <w:shd w:val="clear" w:color="auto" w:fill="E0E0E0"/>
            <w:vAlign w:val="center"/>
          </w:tcPr>
          <w:p w:rsidR="005374D4" w:rsidRDefault="005374D4">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調査地点</w:t>
            </w:r>
          </w:p>
          <w:p w:rsidR="005374D4" w:rsidRDefault="005374D4">
            <w:pPr>
              <w:widowControl/>
              <w:spacing w:line="240" w:lineRule="exact"/>
              <w:jc w:val="center"/>
              <w:rPr>
                <w:rFonts w:hAnsi="ＭＳ 明朝" w:cs="ＭＳ Ｐゴシック" w:hint="eastAsia"/>
                <w:kern w:val="0"/>
                <w:sz w:val="18"/>
                <w:szCs w:val="18"/>
              </w:rPr>
            </w:pPr>
          </w:p>
          <w:p w:rsidR="005374D4" w:rsidRDefault="005374D4">
            <w:pPr>
              <w:widowControl/>
              <w:spacing w:line="240" w:lineRule="exact"/>
              <w:jc w:val="center"/>
              <w:rPr>
                <w:rFonts w:hAnsi="ＭＳ 明朝" w:cs="ＭＳ Ｐゴシック" w:hint="eastAsia"/>
                <w:kern w:val="0"/>
                <w:sz w:val="18"/>
                <w:szCs w:val="18"/>
              </w:rPr>
            </w:pPr>
          </w:p>
          <w:p w:rsidR="005374D4" w:rsidRDefault="005374D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物質等</w:t>
            </w:r>
          </w:p>
        </w:tc>
        <w:tc>
          <w:tcPr>
            <w:tcW w:w="3465" w:type="dxa"/>
            <w:tcBorders>
              <w:top w:val="single" w:sz="8" w:space="0" w:color="auto"/>
              <w:left w:val="single" w:sz="4" w:space="0" w:color="auto"/>
              <w:right w:val="single" w:sz="2" w:space="0" w:color="auto"/>
            </w:tcBorders>
            <w:shd w:val="clear" w:color="auto" w:fill="E0E0E0"/>
            <w:noWrap/>
            <w:vAlign w:val="center"/>
          </w:tcPr>
          <w:p w:rsidR="005374D4" w:rsidRDefault="005374D4">
            <w:pPr>
              <w:spacing w:line="240" w:lineRule="exact"/>
              <w:jc w:val="center"/>
              <w:rPr>
                <w:rFonts w:hAnsi="ＭＳ 明朝" w:cs="ＭＳ Ｐゴシック" w:hint="eastAsia"/>
                <w:kern w:val="0"/>
                <w:sz w:val="18"/>
                <w:szCs w:val="18"/>
              </w:rPr>
            </w:pPr>
            <w:r>
              <w:rPr>
                <w:rFonts w:hAnsi="ＭＳ 明朝" w:hint="eastAsia"/>
                <w:spacing w:val="-6"/>
                <w:sz w:val="18"/>
                <w:szCs w:val="18"/>
              </w:rPr>
              <w:t>産業廃棄物中間処理施設近傍</w:t>
            </w:r>
          </w:p>
        </w:tc>
        <w:tc>
          <w:tcPr>
            <w:tcW w:w="947" w:type="dxa"/>
            <w:tcBorders>
              <w:top w:val="single" w:sz="8" w:space="0" w:color="auto"/>
              <w:left w:val="single" w:sz="2" w:space="0" w:color="auto"/>
              <w:right w:val="single" w:sz="4" w:space="0" w:color="auto"/>
            </w:tcBorders>
            <w:shd w:val="clear" w:color="auto" w:fill="E0E0E0"/>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定量</w:t>
            </w:r>
          </w:p>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下限値</w:t>
            </w:r>
          </w:p>
        </w:tc>
        <w:tc>
          <w:tcPr>
            <w:tcW w:w="840" w:type="dxa"/>
            <w:tcBorders>
              <w:top w:val="single" w:sz="8" w:space="0" w:color="auto"/>
              <w:left w:val="single" w:sz="4" w:space="0" w:color="auto"/>
              <w:right w:val="single" w:sz="8" w:space="0" w:color="auto"/>
            </w:tcBorders>
            <w:shd w:val="clear" w:color="auto" w:fill="E0E0E0"/>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w:t>
            </w:r>
          </w:p>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基準</w:t>
            </w:r>
          </w:p>
        </w:tc>
      </w:tr>
      <w:tr w:rsidR="005374D4">
        <w:trPr>
          <w:cantSplit/>
          <w:trHeight w:hRule="exact" w:val="284"/>
        </w:trPr>
        <w:tc>
          <w:tcPr>
            <w:tcW w:w="405" w:type="dxa"/>
            <w:vMerge w:val="restart"/>
            <w:tcBorders>
              <w:top w:val="single" w:sz="8" w:space="0" w:color="auto"/>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特定悪臭物質</w:t>
            </w:r>
          </w:p>
        </w:tc>
        <w:tc>
          <w:tcPr>
            <w:tcW w:w="2428" w:type="dxa"/>
            <w:tcBorders>
              <w:top w:val="single" w:sz="8" w:space="0" w:color="auto"/>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アンモニア</w:t>
            </w:r>
          </w:p>
        </w:tc>
        <w:tc>
          <w:tcPr>
            <w:tcW w:w="3465" w:type="dxa"/>
            <w:tcBorders>
              <w:top w:val="single" w:sz="8" w:space="0" w:color="auto"/>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single" w:sz="8" w:space="0" w:color="auto"/>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0.1</w:t>
            </w:r>
          </w:p>
        </w:tc>
        <w:tc>
          <w:tcPr>
            <w:tcW w:w="840" w:type="dxa"/>
            <w:tcBorders>
              <w:top w:val="single" w:sz="8" w:space="0" w:color="auto"/>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2</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メチルメルカプタン</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0.004</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硫化水素</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0.06</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硫化メチル</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0.0001</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0.05</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二硫化メチル</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0.03</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トリメチルアミン</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0.0004</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0.02</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アセトアルデヒド</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0.1</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プロピオンアルデヒド</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0.001</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0.1</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ノルマルブチルアルデヒド</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0.001</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0.03</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イソブチルアルデヒド</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0.001</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0.07</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ノルマルバレルアルデヒド</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0.0009</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0.02</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イソバレルアルデヒド</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0.0009</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0.006</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イソブタノール</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4</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酢酸エチル</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7</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メチルイソブチルケトン</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3</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トルエン</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30</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スチレン</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0.8</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キシレン</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0.04</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2</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プロピオン酸</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0.07</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ノルマル酪酸</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0.002</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ノルマル吉草酸</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0.002</w:t>
            </w:r>
          </w:p>
        </w:tc>
      </w:tr>
      <w:tr w:rsidR="005374D4">
        <w:trPr>
          <w:cantSplit/>
          <w:trHeight w:hRule="exact" w:val="284"/>
        </w:trPr>
        <w:tc>
          <w:tcPr>
            <w:tcW w:w="405" w:type="dxa"/>
            <w:vMerge/>
            <w:tcBorders>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イソ吉草酸</w:t>
            </w:r>
          </w:p>
        </w:tc>
        <w:tc>
          <w:tcPr>
            <w:tcW w:w="3465" w:type="dxa"/>
            <w:tcBorders>
              <w:top w:val="nil"/>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0.004</w:t>
            </w:r>
          </w:p>
        </w:tc>
      </w:tr>
      <w:tr w:rsidR="005374D4">
        <w:trPr>
          <w:trHeight w:val="379"/>
        </w:trPr>
        <w:tc>
          <w:tcPr>
            <w:tcW w:w="2833" w:type="dxa"/>
            <w:gridSpan w:val="2"/>
            <w:tcBorders>
              <w:top w:val="nil"/>
              <w:left w:val="single" w:sz="8" w:space="0" w:color="auto"/>
              <w:bottom w:val="single" w:sz="2" w:space="0" w:color="auto"/>
              <w:right w:val="single" w:sz="4" w:space="0" w:color="auto"/>
            </w:tcBorders>
            <w:noWrap/>
            <w:vAlign w:val="center"/>
          </w:tcPr>
          <w:p w:rsidR="005374D4" w:rsidRDefault="005374D4">
            <w:pPr>
              <w:spacing w:line="240" w:lineRule="exact"/>
              <w:jc w:val="left"/>
              <w:rPr>
                <w:rFonts w:hAnsi="ＭＳ 明朝" w:cs="ＭＳ Ｐゴシック"/>
                <w:kern w:val="0"/>
                <w:sz w:val="18"/>
                <w:szCs w:val="18"/>
              </w:rPr>
            </w:pPr>
            <w:r>
              <w:rPr>
                <w:rFonts w:hAnsi="ＭＳ 明朝" w:cs="ＭＳ Ｐゴシック" w:hint="eastAsia"/>
                <w:kern w:val="0"/>
                <w:sz w:val="18"/>
                <w:szCs w:val="18"/>
              </w:rPr>
              <w:t>時刻</w:t>
            </w:r>
          </w:p>
        </w:tc>
        <w:tc>
          <w:tcPr>
            <w:tcW w:w="3465" w:type="dxa"/>
            <w:tcBorders>
              <w:top w:val="nil"/>
              <w:left w:val="single" w:sz="4" w:space="0" w:color="auto"/>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9：18～10：12</w:t>
            </w:r>
          </w:p>
        </w:tc>
        <w:tc>
          <w:tcPr>
            <w:tcW w:w="947" w:type="dxa"/>
            <w:tcBorders>
              <w:top w:val="nil"/>
              <w:left w:val="single" w:sz="2" w:space="0" w:color="auto"/>
              <w:bottom w:val="single" w:sz="2" w:space="0" w:color="auto"/>
              <w:right w:val="single" w:sz="4"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w:t>
            </w:r>
          </w:p>
        </w:tc>
        <w:tc>
          <w:tcPr>
            <w:tcW w:w="840" w:type="dxa"/>
            <w:tcBorders>
              <w:top w:val="nil"/>
              <w:left w:val="single" w:sz="4" w:space="0" w:color="auto"/>
              <w:bottom w:val="single" w:sz="2"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w:t>
            </w:r>
          </w:p>
        </w:tc>
      </w:tr>
      <w:tr w:rsidR="005374D4">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気温(℃）</w:t>
            </w:r>
          </w:p>
        </w:tc>
        <w:tc>
          <w:tcPr>
            <w:tcW w:w="3465" w:type="dxa"/>
            <w:tcBorders>
              <w:top w:val="single" w:sz="2" w:space="0" w:color="auto"/>
              <w:left w:val="single" w:sz="4" w:space="0" w:color="auto"/>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32.3</w:t>
            </w:r>
          </w:p>
        </w:tc>
        <w:tc>
          <w:tcPr>
            <w:tcW w:w="947" w:type="dxa"/>
            <w:tcBorders>
              <w:top w:val="single" w:sz="2" w:space="0" w:color="auto"/>
              <w:left w:val="single" w:sz="2" w:space="0" w:color="auto"/>
              <w:bottom w:val="single" w:sz="2"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5374D4">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湿度(%）</w:t>
            </w:r>
          </w:p>
        </w:tc>
        <w:tc>
          <w:tcPr>
            <w:tcW w:w="3465" w:type="dxa"/>
            <w:tcBorders>
              <w:top w:val="single" w:sz="2" w:space="0" w:color="auto"/>
              <w:left w:val="single" w:sz="4" w:space="0" w:color="auto"/>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59.0</w:t>
            </w:r>
          </w:p>
        </w:tc>
        <w:tc>
          <w:tcPr>
            <w:tcW w:w="947" w:type="dxa"/>
            <w:tcBorders>
              <w:top w:val="single" w:sz="2" w:space="0" w:color="auto"/>
              <w:left w:val="single" w:sz="2" w:space="0" w:color="auto"/>
              <w:bottom w:val="single" w:sz="2"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5374D4">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風速(m/s)</w:t>
            </w:r>
          </w:p>
        </w:tc>
        <w:tc>
          <w:tcPr>
            <w:tcW w:w="3465" w:type="dxa"/>
            <w:tcBorders>
              <w:top w:val="single" w:sz="2" w:space="0" w:color="auto"/>
              <w:left w:val="single" w:sz="4" w:space="0" w:color="auto"/>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0.4～1.0</w:t>
            </w:r>
          </w:p>
        </w:tc>
        <w:tc>
          <w:tcPr>
            <w:tcW w:w="947" w:type="dxa"/>
            <w:tcBorders>
              <w:top w:val="single" w:sz="2" w:space="0" w:color="auto"/>
              <w:left w:val="single" w:sz="2" w:space="0" w:color="auto"/>
              <w:bottom w:val="single" w:sz="2"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5374D4">
        <w:trPr>
          <w:trHeight w:hRule="exact" w:val="284"/>
        </w:trPr>
        <w:tc>
          <w:tcPr>
            <w:tcW w:w="2833" w:type="dxa"/>
            <w:gridSpan w:val="2"/>
            <w:tcBorders>
              <w:top w:val="single" w:sz="2" w:space="0" w:color="auto"/>
              <w:left w:val="single" w:sz="8" w:space="0" w:color="auto"/>
              <w:bottom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風向</w:t>
            </w:r>
          </w:p>
        </w:tc>
        <w:tc>
          <w:tcPr>
            <w:tcW w:w="3465" w:type="dxa"/>
            <w:tcBorders>
              <w:top w:val="single" w:sz="2" w:space="0" w:color="auto"/>
              <w:left w:val="single" w:sz="4" w:space="0" w:color="auto"/>
              <w:bottom w:val="single" w:sz="8"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E～SSE</w:t>
            </w:r>
          </w:p>
        </w:tc>
        <w:tc>
          <w:tcPr>
            <w:tcW w:w="947" w:type="dxa"/>
            <w:tcBorders>
              <w:top w:val="single" w:sz="2" w:space="0" w:color="auto"/>
              <w:left w:val="single" w:sz="2" w:space="0" w:color="auto"/>
              <w:bottom w:val="single" w:sz="8"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40" w:type="dxa"/>
            <w:tcBorders>
              <w:top w:val="single" w:sz="2" w:space="0" w:color="auto"/>
              <w:left w:val="single" w:sz="4" w:space="0" w:color="auto"/>
              <w:bottom w:val="single" w:sz="8" w:space="0" w:color="auto"/>
              <w:right w:val="single" w:sz="8"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r>
    </w:tbl>
    <w:p w:rsidR="005374D4" w:rsidRDefault="005374D4">
      <w:pPr>
        <w:autoSpaceDE w:val="0"/>
        <w:autoSpaceDN w:val="0"/>
        <w:spacing w:line="240" w:lineRule="exact"/>
        <w:ind w:leftChars="270" w:left="532"/>
        <w:rPr>
          <w:rFonts w:hAnsi="ＭＳ 明朝" w:hint="eastAsia"/>
          <w:sz w:val="18"/>
          <w:szCs w:val="18"/>
        </w:rPr>
      </w:pPr>
      <w:r>
        <w:rPr>
          <w:rFonts w:hAnsi="ＭＳ 明朝" w:hint="eastAsia"/>
          <w:sz w:val="18"/>
          <w:szCs w:val="18"/>
        </w:rPr>
        <w:t xml:space="preserve">　 注1．NDとは定量下限値未満を示す。</w:t>
      </w:r>
    </w:p>
    <w:p w:rsidR="005374D4" w:rsidRDefault="005374D4">
      <w:pPr>
        <w:autoSpaceDE w:val="0"/>
        <w:autoSpaceDN w:val="0"/>
        <w:spacing w:line="240" w:lineRule="exact"/>
        <w:ind w:leftChars="479" w:left="1178" w:hangingChars="140" w:hanging="234"/>
        <w:rPr>
          <w:rFonts w:hAnsi="ＭＳ 明朝" w:hint="eastAsia"/>
          <w:sz w:val="18"/>
        </w:rPr>
      </w:pPr>
      <w:r>
        <w:rPr>
          <w:rFonts w:hAnsi="ＭＳ 明朝" w:hint="eastAsia"/>
          <w:sz w:val="18"/>
        </w:rPr>
        <w:t>2．表中の規制基準は、「悪臭防止法」（昭和46年6月1日法律第91号）の規定に基づき、「香芝市告示第50号」（平成24年3月30日）により定められた順応地域の値である。</w:t>
      </w:r>
    </w:p>
    <w:p w:rsidR="005374D4" w:rsidRDefault="005374D4">
      <w:pPr>
        <w:autoSpaceDE w:val="0"/>
        <w:autoSpaceDN w:val="0"/>
        <w:ind w:leftChars="270" w:left="532"/>
        <w:rPr>
          <w:rFonts w:ascii="ＭＳ ゴシック" w:eastAsia="ＭＳ ゴシック"/>
          <w:szCs w:val="21"/>
        </w:rPr>
      </w:pPr>
    </w:p>
    <w:p w:rsidR="005374D4" w:rsidRDefault="005374D4" w:rsidP="00CF5EE5">
      <w:pPr>
        <w:autoSpaceDE w:val="0"/>
        <w:autoSpaceDN w:val="0"/>
        <w:ind w:firstLineChars="100" w:firstLine="197"/>
        <w:rPr>
          <w:rFonts w:ascii="ＭＳ ゴシック" w:eastAsia="ＭＳ ゴシック" w:hint="eastAsia"/>
          <w:szCs w:val="21"/>
        </w:rPr>
      </w:pPr>
      <w:r>
        <w:rPr>
          <w:rFonts w:ascii="ＭＳ ゴシック" w:eastAsia="ＭＳ ゴシック" w:hAnsi="ＭＳ ゴシック"/>
        </w:rPr>
        <w:br w:type="page"/>
      </w:r>
      <w:r w:rsidR="00CF5EE5">
        <w:rPr>
          <w:rFonts w:ascii="ＭＳ ゴシック" w:eastAsia="ＭＳ ゴシック" w:hAnsi="ＭＳ ゴシック"/>
        </w:rPr>
        <w:lastRenderedPageBreak/>
        <w:t>2.2</w:t>
      </w:r>
      <w:r w:rsidR="00CF5EE5">
        <w:rPr>
          <w:rFonts w:ascii="ＭＳ ゴシック" w:eastAsia="ＭＳ ゴシック" w:hAnsi="ＭＳ ゴシック" w:hint="eastAsia"/>
        </w:rPr>
        <w:t xml:space="preserve">　</w:t>
      </w:r>
      <w:r>
        <w:rPr>
          <w:rFonts w:ascii="ＭＳ ゴシック" w:eastAsia="ＭＳ ゴシック" w:hint="eastAsia"/>
          <w:szCs w:val="21"/>
        </w:rPr>
        <w:t>臭気指数の状況</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表</w:t>
      </w:r>
      <w:r w:rsidR="00CF5EE5">
        <w:rPr>
          <w:rFonts w:hAnsi="ＭＳ 明朝" w:hint="eastAsia"/>
          <w:szCs w:val="21"/>
        </w:rPr>
        <w:t>2.2.1</w:t>
      </w:r>
      <w:r>
        <w:rPr>
          <w:rFonts w:hAnsi="ＭＳ 明朝" w:hint="eastAsia"/>
          <w:szCs w:val="21"/>
        </w:rPr>
        <w:t>に示すように、臭気指数は10未満、臭気強度は1.0（やっと感知できるにおい）であった。</w:t>
      </w:r>
    </w:p>
    <w:p w:rsidR="005374D4" w:rsidRDefault="005374D4">
      <w:pPr>
        <w:autoSpaceDE w:val="0"/>
        <w:autoSpaceDN w:val="0"/>
        <w:ind w:leftChars="270" w:left="532"/>
        <w:jc w:val="center"/>
        <w:rPr>
          <w:rFonts w:ascii="ＭＳ ゴシック" w:eastAsia="ＭＳ ゴシック" w:hAnsi="ＭＳ ゴシック" w:hint="eastAsia"/>
          <w:szCs w:val="21"/>
        </w:rPr>
      </w:pP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2.2.1</w:t>
      </w:r>
      <w:r>
        <w:rPr>
          <w:rFonts w:ascii="ＭＳ ゴシック" w:eastAsia="ＭＳ ゴシック" w:hAnsi="ＭＳ ゴシック" w:hint="eastAsia"/>
          <w:szCs w:val="21"/>
        </w:rPr>
        <w:t xml:space="preserve">　臭気指数等の状況調査結果</w:t>
      </w:r>
    </w:p>
    <w:tbl>
      <w:tblPr>
        <w:tblW w:w="7980" w:type="dxa"/>
        <w:tblInd w:w="1044" w:type="dxa"/>
        <w:tblLayout w:type="fixed"/>
        <w:tblCellMar>
          <w:left w:w="99" w:type="dxa"/>
          <w:right w:w="99" w:type="dxa"/>
        </w:tblCellMar>
        <w:tblLook w:val="0000" w:firstRow="0" w:lastRow="0" w:firstColumn="0" w:lastColumn="0" w:noHBand="0" w:noVBand="0"/>
      </w:tblPr>
      <w:tblGrid>
        <w:gridCol w:w="2137"/>
        <w:gridCol w:w="4549"/>
        <w:gridCol w:w="1294"/>
      </w:tblGrid>
      <w:tr w:rsidR="005374D4">
        <w:trPr>
          <w:trHeight w:val="781"/>
        </w:trPr>
        <w:tc>
          <w:tcPr>
            <w:tcW w:w="2137" w:type="dxa"/>
            <w:tcBorders>
              <w:top w:val="single" w:sz="8" w:space="0" w:color="auto"/>
              <w:left w:val="single" w:sz="8" w:space="0" w:color="auto"/>
              <w:bottom w:val="single" w:sz="4" w:space="0" w:color="auto"/>
              <w:right w:val="single" w:sz="4" w:space="0" w:color="auto"/>
              <w:tl2br w:val="single" w:sz="4" w:space="0" w:color="auto"/>
            </w:tcBorders>
            <w:shd w:val="clear" w:color="auto" w:fill="E0E0E0"/>
            <w:vAlign w:val="center"/>
          </w:tcPr>
          <w:p w:rsidR="005374D4" w:rsidRDefault="005374D4">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調査地点</w:t>
            </w:r>
          </w:p>
          <w:p w:rsidR="005374D4" w:rsidRDefault="005374D4">
            <w:pPr>
              <w:widowControl/>
              <w:spacing w:line="240" w:lineRule="exact"/>
              <w:jc w:val="center"/>
              <w:rPr>
                <w:rFonts w:hAnsi="ＭＳ 明朝" w:cs="ＭＳ Ｐゴシック" w:hint="eastAsia"/>
                <w:kern w:val="0"/>
                <w:sz w:val="18"/>
                <w:szCs w:val="18"/>
              </w:rPr>
            </w:pPr>
          </w:p>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測定項目</w:t>
            </w:r>
          </w:p>
        </w:tc>
        <w:tc>
          <w:tcPr>
            <w:tcW w:w="4549" w:type="dxa"/>
            <w:tcBorders>
              <w:top w:val="single" w:sz="8" w:space="0" w:color="auto"/>
              <w:left w:val="single" w:sz="4" w:space="0" w:color="auto"/>
              <w:bottom w:val="single" w:sz="4" w:space="0" w:color="auto"/>
              <w:right w:val="single" w:sz="2" w:space="0" w:color="auto"/>
            </w:tcBorders>
            <w:shd w:val="clear" w:color="auto" w:fill="E0E0E0"/>
            <w:noWrap/>
            <w:vAlign w:val="center"/>
          </w:tcPr>
          <w:p w:rsidR="005374D4" w:rsidRDefault="005374D4">
            <w:pPr>
              <w:spacing w:line="240" w:lineRule="exact"/>
              <w:ind w:leftChars="-20" w:left="-39" w:rightChars="-20" w:right="-39"/>
              <w:jc w:val="center"/>
              <w:rPr>
                <w:rFonts w:hAnsi="ＭＳ 明朝" w:cs="ＭＳ Ｐゴシック" w:hint="eastAsia"/>
                <w:kern w:val="0"/>
                <w:sz w:val="18"/>
                <w:szCs w:val="18"/>
              </w:rPr>
            </w:pPr>
            <w:r>
              <w:rPr>
                <w:rFonts w:hAnsi="ＭＳ 明朝" w:hint="eastAsia"/>
                <w:spacing w:val="-6"/>
                <w:sz w:val="18"/>
                <w:szCs w:val="18"/>
              </w:rPr>
              <w:t>産業廃棄物中間処理施設近傍</w:t>
            </w:r>
          </w:p>
        </w:tc>
        <w:tc>
          <w:tcPr>
            <w:tcW w:w="1294" w:type="dxa"/>
            <w:tcBorders>
              <w:top w:val="single" w:sz="8" w:space="0" w:color="auto"/>
              <w:left w:val="single" w:sz="4" w:space="0" w:color="auto"/>
              <w:bottom w:val="single" w:sz="4" w:space="0" w:color="auto"/>
              <w:right w:val="single" w:sz="8" w:space="0" w:color="auto"/>
            </w:tcBorders>
            <w:shd w:val="clear" w:color="auto" w:fill="E0E0E0"/>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規制基準</w:t>
            </w:r>
          </w:p>
        </w:tc>
      </w:tr>
      <w:tr w:rsidR="005374D4">
        <w:trPr>
          <w:trHeight w:hRule="exact" w:val="433"/>
        </w:trPr>
        <w:tc>
          <w:tcPr>
            <w:tcW w:w="2137" w:type="dxa"/>
            <w:tcBorders>
              <w:top w:val="single" w:sz="4" w:space="0" w:color="auto"/>
              <w:left w:val="single" w:sz="8" w:space="0" w:color="auto"/>
              <w:bottom w:val="double" w:sz="4" w:space="0" w:color="auto"/>
              <w:right w:val="single" w:sz="4" w:space="0" w:color="auto"/>
            </w:tcBorders>
            <w:noWrap/>
            <w:vAlign w:val="center"/>
          </w:tcPr>
          <w:p w:rsidR="005374D4" w:rsidRDefault="005374D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臭気指数</w:t>
            </w:r>
          </w:p>
        </w:tc>
        <w:tc>
          <w:tcPr>
            <w:tcW w:w="4549" w:type="dxa"/>
            <w:tcBorders>
              <w:top w:val="single" w:sz="4" w:space="0" w:color="auto"/>
              <w:left w:val="single" w:sz="4" w:space="0" w:color="auto"/>
              <w:bottom w:val="doub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10 未満</w:t>
            </w:r>
          </w:p>
        </w:tc>
        <w:tc>
          <w:tcPr>
            <w:tcW w:w="1294" w:type="dxa"/>
            <w:tcBorders>
              <w:top w:val="single" w:sz="4" w:space="0" w:color="auto"/>
              <w:left w:val="single" w:sz="4" w:space="0" w:color="auto"/>
              <w:bottom w:val="doub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規制基準なし</w:t>
            </w:r>
          </w:p>
        </w:tc>
      </w:tr>
      <w:tr w:rsidR="005374D4">
        <w:trPr>
          <w:trHeight w:hRule="exact" w:val="432"/>
        </w:trPr>
        <w:tc>
          <w:tcPr>
            <w:tcW w:w="2137" w:type="dxa"/>
            <w:tcBorders>
              <w:top w:val="single" w:sz="4" w:space="0" w:color="auto"/>
              <w:left w:val="single" w:sz="8" w:space="0" w:color="auto"/>
              <w:bottom w:val="double" w:sz="4" w:space="0" w:color="auto"/>
              <w:right w:val="single" w:sz="4" w:space="0" w:color="auto"/>
            </w:tcBorders>
            <w:noWrap/>
            <w:vAlign w:val="center"/>
          </w:tcPr>
          <w:p w:rsidR="005374D4" w:rsidRDefault="005374D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臭気強度</w:t>
            </w:r>
          </w:p>
        </w:tc>
        <w:tc>
          <w:tcPr>
            <w:tcW w:w="4549" w:type="dxa"/>
            <w:tcBorders>
              <w:top w:val="single" w:sz="4" w:space="0" w:color="auto"/>
              <w:left w:val="single" w:sz="4" w:space="0" w:color="auto"/>
              <w:bottom w:val="double" w:sz="4" w:space="0" w:color="auto"/>
              <w:right w:val="single" w:sz="2" w:space="0" w:color="auto"/>
            </w:tcBorders>
            <w:noWrap/>
            <w:vAlign w:val="center"/>
          </w:tcPr>
          <w:p w:rsidR="005374D4" w:rsidRDefault="005374D4">
            <w:pPr>
              <w:spacing w:line="200" w:lineRule="exact"/>
              <w:jc w:val="center"/>
              <w:rPr>
                <w:rFonts w:hAnsi="ＭＳ 明朝" w:hint="eastAsia"/>
                <w:sz w:val="18"/>
                <w:szCs w:val="18"/>
              </w:rPr>
            </w:pPr>
            <w:r>
              <w:rPr>
                <w:rFonts w:hAnsi="ＭＳ 明朝" w:hint="eastAsia"/>
                <w:sz w:val="18"/>
                <w:szCs w:val="18"/>
              </w:rPr>
              <w:t>1.0</w:t>
            </w:r>
          </w:p>
        </w:tc>
        <w:tc>
          <w:tcPr>
            <w:tcW w:w="1294" w:type="dxa"/>
            <w:tcBorders>
              <w:top w:val="single" w:sz="4" w:space="0" w:color="auto"/>
              <w:left w:val="single" w:sz="4" w:space="0" w:color="auto"/>
              <w:bottom w:val="doub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規制基準なし</w:t>
            </w:r>
          </w:p>
        </w:tc>
      </w:tr>
      <w:tr w:rsidR="005374D4">
        <w:trPr>
          <w:trHeight w:hRule="exact" w:val="360"/>
        </w:trPr>
        <w:tc>
          <w:tcPr>
            <w:tcW w:w="2137" w:type="dxa"/>
            <w:tcBorders>
              <w:top w:val="double" w:sz="4"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時刻</w:t>
            </w:r>
          </w:p>
        </w:tc>
        <w:tc>
          <w:tcPr>
            <w:tcW w:w="4549" w:type="dxa"/>
            <w:tcBorders>
              <w:top w:val="double" w:sz="4" w:space="0" w:color="auto"/>
              <w:left w:val="single" w:sz="4" w:space="0" w:color="auto"/>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9：18～10：12</w:t>
            </w:r>
          </w:p>
        </w:tc>
        <w:tc>
          <w:tcPr>
            <w:tcW w:w="1294" w:type="dxa"/>
            <w:tcBorders>
              <w:top w:val="double" w:sz="4" w:space="0" w:color="auto"/>
              <w:left w:val="single" w:sz="4" w:space="0" w:color="auto"/>
              <w:bottom w:val="single" w:sz="2" w:space="0" w:color="auto"/>
              <w:right w:val="single" w:sz="8" w:space="0" w:color="auto"/>
            </w:tcBorders>
          </w:tcPr>
          <w:p w:rsidR="005374D4" w:rsidRDefault="005374D4">
            <w:pPr>
              <w:jc w:val="center"/>
              <w:rPr>
                <w:szCs w:val="21"/>
              </w:rPr>
            </w:pPr>
            <w:r>
              <w:rPr>
                <w:rFonts w:hAnsi="ＭＳ 明朝" w:cs="ＭＳ Ｐゴシック" w:hint="eastAsia"/>
                <w:sz w:val="18"/>
                <w:szCs w:val="18"/>
              </w:rPr>
              <w:t>－</w:t>
            </w:r>
          </w:p>
        </w:tc>
      </w:tr>
      <w:tr w:rsidR="005374D4">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気温(℃）</w:t>
            </w:r>
          </w:p>
        </w:tc>
        <w:tc>
          <w:tcPr>
            <w:tcW w:w="4549" w:type="dxa"/>
            <w:tcBorders>
              <w:top w:val="single" w:sz="4" w:space="0" w:color="auto"/>
              <w:left w:val="single" w:sz="4" w:space="0" w:color="auto"/>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32.3</w:t>
            </w:r>
          </w:p>
        </w:tc>
        <w:tc>
          <w:tcPr>
            <w:tcW w:w="1294" w:type="dxa"/>
            <w:tcBorders>
              <w:top w:val="single" w:sz="2" w:space="0" w:color="auto"/>
              <w:left w:val="single" w:sz="4" w:space="0" w:color="auto"/>
              <w:bottom w:val="single" w:sz="2" w:space="0" w:color="auto"/>
              <w:right w:val="single" w:sz="8" w:space="0" w:color="auto"/>
            </w:tcBorders>
          </w:tcPr>
          <w:p w:rsidR="005374D4" w:rsidRDefault="005374D4">
            <w:pPr>
              <w:jc w:val="center"/>
              <w:rPr>
                <w:szCs w:val="21"/>
              </w:rPr>
            </w:pPr>
            <w:r>
              <w:rPr>
                <w:rFonts w:hAnsi="ＭＳ 明朝" w:cs="ＭＳ Ｐゴシック" w:hint="eastAsia"/>
                <w:sz w:val="18"/>
                <w:szCs w:val="18"/>
              </w:rPr>
              <w:t>－</w:t>
            </w:r>
          </w:p>
        </w:tc>
      </w:tr>
      <w:tr w:rsidR="005374D4">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湿度(%）</w:t>
            </w:r>
          </w:p>
        </w:tc>
        <w:tc>
          <w:tcPr>
            <w:tcW w:w="4549" w:type="dxa"/>
            <w:tcBorders>
              <w:top w:val="single" w:sz="2" w:space="0" w:color="auto"/>
              <w:left w:val="single" w:sz="4" w:space="0" w:color="auto"/>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59.0</w:t>
            </w:r>
          </w:p>
        </w:tc>
        <w:tc>
          <w:tcPr>
            <w:tcW w:w="1294" w:type="dxa"/>
            <w:tcBorders>
              <w:top w:val="single" w:sz="2" w:space="0" w:color="auto"/>
              <w:left w:val="single" w:sz="4" w:space="0" w:color="auto"/>
              <w:bottom w:val="single" w:sz="2" w:space="0" w:color="auto"/>
              <w:right w:val="single" w:sz="8" w:space="0" w:color="auto"/>
            </w:tcBorders>
          </w:tcPr>
          <w:p w:rsidR="005374D4" w:rsidRDefault="005374D4">
            <w:pPr>
              <w:jc w:val="center"/>
              <w:rPr>
                <w:szCs w:val="21"/>
              </w:rPr>
            </w:pPr>
            <w:r>
              <w:rPr>
                <w:rFonts w:hAnsi="ＭＳ 明朝" w:cs="ＭＳ Ｐゴシック" w:hint="eastAsia"/>
                <w:sz w:val="18"/>
                <w:szCs w:val="18"/>
              </w:rPr>
              <w:t>－</w:t>
            </w:r>
          </w:p>
        </w:tc>
      </w:tr>
      <w:tr w:rsidR="005374D4">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風速(m/s)</w:t>
            </w:r>
          </w:p>
        </w:tc>
        <w:tc>
          <w:tcPr>
            <w:tcW w:w="4549" w:type="dxa"/>
            <w:tcBorders>
              <w:top w:val="single" w:sz="2" w:space="0" w:color="auto"/>
              <w:left w:val="single" w:sz="4" w:space="0" w:color="auto"/>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0.4～1.0</w:t>
            </w:r>
          </w:p>
        </w:tc>
        <w:tc>
          <w:tcPr>
            <w:tcW w:w="1294" w:type="dxa"/>
            <w:tcBorders>
              <w:top w:val="single" w:sz="2" w:space="0" w:color="auto"/>
              <w:left w:val="single" w:sz="4" w:space="0" w:color="auto"/>
              <w:bottom w:val="single" w:sz="2" w:space="0" w:color="auto"/>
              <w:right w:val="single" w:sz="8" w:space="0" w:color="auto"/>
            </w:tcBorders>
          </w:tcPr>
          <w:p w:rsidR="005374D4" w:rsidRDefault="005374D4">
            <w:pPr>
              <w:jc w:val="center"/>
              <w:rPr>
                <w:szCs w:val="21"/>
              </w:rPr>
            </w:pPr>
            <w:r>
              <w:rPr>
                <w:rFonts w:hAnsi="ＭＳ 明朝" w:cs="ＭＳ Ｐゴシック" w:hint="eastAsia"/>
                <w:sz w:val="18"/>
                <w:szCs w:val="18"/>
              </w:rPr>
              <w:t>－</w:t>
            </w:r>
          </w:p>
        </w:tc>
      </w:tr>
      <w:tr w:rsidR="005374D4">
        <w:trPr>
          <w:trHeight w:hRule="exact" w:val="360"/>
        </w:trPr>
        <w:tc>
          <w:tcPr>
            <w:tcW w:w="2137" w:type="dxa"/>
            <w:tcBorders>
              <w:top w:val="single" w:sz="2" w:space="0" w:color="auto"/>
              <w:left w:val="single" w:sz="8" w:space="0" w:color="auto"/>
              <w:bottom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風向</w:t>
            </w:r>
          </w:p>
        </w:tc>
        <w:tc>
          <w:tcPr>
            <w:tcW w:w="4549" w:type="dxa"/>
            <w:tcBorders>
              <w:top w:val="single" w:sz="2" w:space="0" w:color="auto"/>
              <w:left w:val="single" w:sz="4" w:space="0" w:color="auto"/>
              <w:bottom w:val="single" w:sz="8"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E～SSE</w:t>
            </w:r>
          </w:p>
        </w:tc>
        <w:tc>
          <w:tcPr>
            <w:tcW w:w="1294" w:type="dxa"/>
            <w:tcBorders>
              <w:top w:val="single" w:sz="2" w:space="0" w:color="auto"/>
              <w:left w:val="single" w:sz="4" w:space="0" w:color="auto"/>
              <w:bottom w:val="single" w:sz="8" w:space="0" w:color="auto"/>
              <w:right w:val="single" w:sz="8" w:space="0" w:color="auto"/>
            </w:tcBorders>
          </w:tcPr>
          <w:p w:rsidR="005374D4" w:rsidRDefault="005374D4">
            <w:pPr>
              <w:jc w:val="center"/>
              <w:rPr>
                <w:szCs w:val="21"/>
              </w:rPr>
            </w:pPr>
            <w:r>
              <w:rPr>
                <w:rFonts w:hAnsi="ＭＳ 明朝" w:cs="ＭＳ Ｐゴシック" w:hint="eastAsia"/>
                <w:sz w:val="18"/>
                <w:szCs w:val="18"/>
              </w:rPr>
              <w:t>－</w:t>
            </w:r>
          </w:p>
        </w:tc>
      </w:tr>
    </w:tbl>
    <w:p w:rsidR="005374D4" w:rsidRDefault="005374D4">
      <w:pPr>
        <w:autoSpaceDE w:val="0"/>
        <w:autoSpaceDN w:val="0"/>
        <w:spacing w:line="240" w:lineRule="exact"/>
        <w:ind w:leftChars="472" w:left="931"/>
        <w:rPr>
          <w:rFonts w:hAnsi="ＭＳ 明朝" w:hint="eastAsia"/>
          <w:sz w:val="18"/>
        </w:rPr>
      </w:pPr>
      <w:r>
        <w:rPr>
          <w:rFonts w:hAnsi="ＭＳ 明朝" w:hint="eastAsia"/>
          <w:sz w:val="18"/>
          <w:szCs w:val="18"/>
        </w:rPr>
        <w:t xml:space="preserve">　 注</w:t>
      </w:r>
      <w:r>
        <w:rPr>
          <w:rFonts w:hAnsi="ＭＳ 明朝" w:hint="eastAsia"/>
          <w:sz w:val="18"/>
        </w:rPr>
        <w:t>．調査地点及びその周辺は、臭気指数等の規制が行われていない地域である。</w:t>
      </w:r>
    </w:p>
    <w:p w:rsidR="005374D4" w:rsidRDefault="005374D4">
      <w:pPr>
        <w:autoSpaceDE w:val="0"/>
        <w:autoSpaceDN w:val="0"/>
        <w:ind w:leftChars="270" w:left="532"/>
        <w:rPr>
          <w:rFonts w:ascii="ＭＳ ゴシック" w:eastAsia="ＭＳ ゴシック" w:hint="eastAsia"/>
          <w:szCs w:val="21"/>
        </w:rPr>
      </w:pPr>
    </w:p>
    <w:p w:rsidR="005374D4" w:rsidRDefault="001D1588" w:rsidP="001D1588">
      <w:pPr>
        <w:autoSpaceDE w:val="0"/>
        <w:autoSpaceDN w:val="0"/>
        <w:ind w:firstLineChars="100" w:firstLine="197"/>
        <w:rPr>
          <w:rFonts w:ascii="ＭＳ ゴシック" w:eastAsia="ＭＳ ゴシック" w:hint="eastAsia"/>
          <w:szCs w:val="21"/>
        </w:rPr>
      </w:pPr>
      <w:r>
        <w:rPr>
          <w:rFonts w:ascii="ＭＳ ゴシック" w:eastAsia="ＭＳ ゴシック" w:hint="eastAsia"/>
          <w:szCs w:val="21"/>
        </w:rPr>
        <w:t xml:space="preserve">2.3　</w:t>
      </w:r>
      <w:r w:rsidR="005374D4">
        <w:rPr>
          <w:rFonts w:ascii="ＭＳ ゴシック" w:eastAsia="ＭＳ ゴシック" w:hint="eastAsia"/>
          <w:szCs w:val="21"/>
        </w:rPr>
        <w:t>気象の状況</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悪臭調査時の風速は0.4m/s～1.0m/sの範囲にあり、風向は東から南南東の風であった。また、気温は30</w:t>
      </w:r>
      <w:r>
        <w:rPr>
          <w:rFonts w:hAnsi="ＭＳ 明朝" w:cs="ＭＳ Ｐゴシック" w:hint="eastAsia"/>
          <w:kern w:val="0"/>
          <w:szCs w:val="21"/>
        </w:rPr>
        <w:t>℃を超えていた。</w:t>
      </w:r>
    </w:p>
    <w:p w:rsidR="005374D4" w:rsidRDefault="005374D4" w:rsidP="00CF5EE5">
      <w:pPr>
        <w:autoSpaceDE w:val="0"/>
        <w:autoSpaceDN w:val="0"/>
        <w:ind w:firstLineChars="100" w:firstLine="197"/>
        <w:rPr>
          <w:rFonts w:hAnsi="ＭＳ 明朝"/>
          <w:szCs w:val="21"/>
        </w:rPr>
      </w:pPr>
      <w:r>
        <w:rPr>
          <w:rFonts w:ascii="ＭＳ ゴシック" w:eastAsia="ＭＳ ゴシック" w:hAnsi="ＭＳ ゴシック"/>
        </w:rPr>
        <w:br w:type="page"/>
      </w:r>
      <w:r w:rsidR="00CF5EE5">
        <w:rPr>
          <w:rFonts w:ascii="ＭＳ ゴシック" w:eastAsia="ＭＳ ゴシック" w:hAnsi="ＭＳ ゴシック" w:hint="eastAsia"/>
        </w:rPr>
        <w:lastRenderedPageBreak/>
        <w:t>2.</w:t>
      </w:r>
      <w:r w:rsidR="001D1588">
        <w:rPr>
          <w:rFonts w:ascii="ＭＳ ゴシック" w:eastAsia="ＭＳ ゴシック" w:hAnsi="ＭＳ ゴシック" w:hint="eastAsia"/>
        </w:rPr>
        <w:t>4</w:t>
      </w:r>
      <w:r>
        <w:rPr>
          <w:rFonts w:ascii="ＭＳ ゴシック" w:eastAsia="ＭＳ ゴシック" w:hAnsi="ＭＳ ゴシック" w:hint="eastAsia"/>
        </w:rPr>
        <w:t xml:space="preserve">　</w:t>
      </w:r>
      <w:r>
        <w:rPr>
          <w:rFonts w:ascii="ＭＳ ゴシック" w:eastAsia="ＭＳ ゴシック" w:hAnsi="ＭＳ ゴシック" w:hint="eastAsia"/>
          <w:szCs w:val="21"/>
        </w:rPr>
        <w:t>参考（アセス調査時の悪臭状況調査結果）</w:t>
      </w:r>
    </w:p>
    <w:p w:rsidR="005374D4" w:rsidRDefault="005374D4">
      <w:pPr>
        <w:autoSpaceDE w:val="0"/>
        <w:autoSpaceDN w:val="0"/>
        <w:spacing w:line="240" w:lineRule="exact"/>
        <w:ind w:leftChars="270" w:left="532"/>
        <w:jc w:val="center"/>
        <w:rPr>
          <w:rFonts w:hAnsi="ＭＳ 明朝"/>
          <w:szCs w:val="21"/>
        </w:rPr>
      </w:pPr>
    </w:p>
    <w:p w:rsidR="005374D4" w:rsidRDefault="005374D4">
      <w:pPr>
        <w:autoSpaceDE w:val="0"/>
        <w:autoSpaceDN w:val="0"/>
        <w:spacing w:line="240" w:lineRule="exact"/>
        <w:ind w:leftChars="270" w:left="532"/>
        <w:jc w:val="center"/>
        <w:rPr>
          <w:rFonts w:ascii="ＭＳ ゴシック" w:eastAsia="ＭＳ ゴシック" w:hAnsi="ＭＳ ゴシック" w:hint="eastAsia"/>
          <w:szCs w:val="21"/>
        </w:rPr>
      </w:pP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2.</w:t>
      </w:r>
      <w:r w:rsidR="001D1588">
        <w:rPr>
          <w:rFonts w:ascii="ＭＳ ゴシック" w:eastAsia="ＭＳ ゴシック" w:hAnsi="ＭＳ ゴシック" w:hint="eastAsia"/>
          <w:szCs w:val="21"/>
        </w:rPr>
        <w:t>4</w:t>
      </w:r>
      <w:r w:rsidR="00CF5EE5">
        <w:rPr>
          <w:rFonts w:ascii="ＭＳ ゴシック" w:eastAsia="ＭＳ ゴシック" w:hAnsi="ＭＳ ゴシック" w:hint="eastAsia"/>
          <w:szCs w:val="21"/>
        </w:rPr>
        <w:t>.1</w:t>
      </w:r>
      <w:r>
        <w:rPr>
          <w:rFonts w:ascii="ＭＳ ゴシック" w:eastAsia="ＭＳ ゴシック" w:hAnsi="ＭＳ ゴシック" w:hint="eastAsia"/>
          <w:szCs w:val="21"/>
        </w:rPr>
        <w:t xml:space="preserve">　特定悪臭物質の状況調査結果</w:t>
      </w:r>
    </w:p>
    <w:p w:rsidR="005374D4" w:rsidRDefault="005374D4">
      <w:pPr>
        <w:autoSpaceDE w:val="0"/>
        <w:autoSpaceDN w:val="0"/>
        <w:spacing w:line="240" w:lineRule="exact"/>
        <w:ind w:leftChars="270" w:left="532" w:right="139"/>
        <w:jc w:val="right"/>
        <w:rPr>
          <w:rFonts w:hAnsi="ＭＳ 明朝" w:hint="eastAsia"/>
          <w:sz w:val="18"/>
          <w:szCs w:val="18"/>
        </w:rPr>
      </w:pPr>
      <w:r>
        <w:rPr>
          <w:rFonts w:hAnsi="ＭＳ 明朝" w:hint="eastAsia"/>
          <w:sz w:val="18"/>
          <w:szCs w:val="18"/>
        </w:rPr>
        <w:t>（単位ppm</w:t>
      </w:r>
      <w:r>
        <w:rPr>
          <w:rFonts w:hAnsi="ＭＳ 明朝"/>
          <w:sz w:val="18"/>
          <w:szCs w:val="18"/>
        </w:rPr>
        <w:t>）</w:t>
      </w:r>
    </w:p>
    <w:tbl>
      <w:tblPr>
        <w:tblW w:w="8085" w:type="dxa"/>
        <w:tblInd w:w="939" w:type="dxa"/>
        <w:tblLayout w:type="fixed"/>
        <w:tblCellMar>
          <w:left w:w="99" w:type="dxa"/>
          <w:right w:w="99" w:type="dxa"/>
        </w:tblCellMar>
        <w:tblLook w:val="0000" w:firstRow="0" w:lastRow="0" w:firstColumn="0" w:lastColumn="0" w:noHBand="0" w:noVBand="0"/>
      </w:tblPr>
      <w:tblGrid>
        <w:gridCol w:w="405"/>
        <w:gridCol w:w="2428"/>
        <w:gridCol w:w="1155"/>
        <w:gridCol w:w="1155"/>
        <w:gridCol w:w="1155"/>
        <w:gridCol w:w="947"/>
        <w:gridCol w:w="840"/>
      </w:tblGrid>
      <w:tr w:rsidR="005374D4">
        <w:trPr>
          <w:cantSplit/>
          <w:trHeight w:hRule="exact" w:val="284"/>
        </w:trPr>
        <w:tc>
          <w:tcPr>
            <w:tcW w:w="2833" w:type="dxa"/>
            <w:gridSpan w:val="2"/>
            <w:vMerge w:val="restart"/>
            <w:tcBorders>
              <w:top w:val="single" w:sz="8" w:space="0" w:color="auto"/>
              <w:left w:val="single" w:sz="8" w:space="0" w:color="auto"/>
              <w:right w:val="single" w:sz="4" w:space="0" w:color="auto"/>
              <w:tl2br w:val="single" w:sz="4" w:space="0" w:color="auto"/>
            </w:tcBorders>
            <w:shd w:val="clear" w:color="auto" w:fill="E0E0E0"/>
            <w:vAlign w:val="center"/>
          </w:tcPr>
          <w:p w:rsidR="005374D4" w:rsidRDefault="005374D4">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調査地点番号</w:t>
            </w:r>
          </w:p>
          <w:p w:rsidR="005374D4" w:rsidRDefault="005374D4">
            <w:pPr>
              <w:widowControl/>
              <w:spacing w:line="240" w:lineRule="exact"/>
              <w:jc w:val="center"/>
              <w:rPr>
                <w:rFonts w:hAnsi="ＭＳ 明朝" w:cs="ＭＳ Ｐゴシック" w:hint="eastAsia"/>
                <w:kern w:val="0"/>
                <w:sz w:val="18"/>
                <w:szCs w:val="18"/>
              </w:rPr>
            </w:pPr>
          </w:p>
          <w:p w:rsidR="005374D4" w:rsidRDefault="005374D4">
            <w:pPr>
              <w:widowControl/>
              <w:spacing w:line="240" w:lineRule="exact"/>
              <w:jc w:val="center"/>
              <w:rPr>
                <w:rFonts w:hAnsi="ＭＳ 明朝" w:cs="ＭＳ Ｐゴシック" w:hint="eastAsia"/>
                <w:kern w:val="0"/>
                <w:sz w:val="18"/>
                <w:szCs w:val="18"/>
              </w:rPr>
            </w:pPr>
          </w:p>
          <w:p w:rsidR="005374D4" w:rsidRDefault="005374D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物質等</w:t>
            </w:r>
          </w:p>
        </w:tc>
        <w:tc>
          <w:tcPr>
            <w:tcW w:w="1155" w:type="dxa"/>
            <w:tcBorders>
              <w:top w:val="single" w:sz="8" w:space="0" w:color="auto"/>
              <w:left w:val="single" w:sz="4" w:space="0" w:color="auto"/>
              <w:bottom w:val="single" w:sz="4" w:space="0" w:color="auto"/>
              <w:right w:val="single" w:sz="4" w:space="0" w:color="auto"/>
            </w:tcBorders>
            <w:shd w:val="clear" w:color="auto" w:fill="B4C6E7"/>
            <w:noWrap/>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1</w:t>
            </w:r>
          </w:p>
        </w:tc>
        <w:tc>
          <w:tcPr>
            <w:tcW w:w="1155" w:type="dxa"/>
            <w:tcBorders>
              <w:top w:val="single" w:sz="8" w:space="0" w:color="auto"/>
              <w:left w:val="single" w:sz="4" w:space="0" w:color="auto"/>
              <w:bottom w:val="single" w:sz="4" w:space="0" w:color="auto"/>
              <w:right w:val="single" w:sz="4" w:space="0" w:color="auto"/>
            </w:tcBorders>
            <w:shd w:val="clear" w:color="auto" w:fill="E0E0E0"/>
            <w:noWrap/>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2</w:t>
            </w:r>
          </w:p>
        </w:tc>
        <w:tc>
          <w:tcPr>
            <w:tcW w:w="1155" w:type="dxa"/>
            <w:tcBorders>
              <w:top w:val="single" w:sz="8" w:space="0" w:color="auto"/>
              <w:left w:val="single" w:sz="4" w:space="0" w:color="auto"/>
              <w:bottom w:val="single" w:sz="4" w:space="0" w:color="auto"/>
              <w:right w:val="single" w:sz="2" w:space="0" w:color="auto"/>
            </w:tcBorders>
            <w:shd w:val="clear" w:color="auto" w:fill="E0E0E0"/>
            <w:noWrap/>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3</w:t>
            </w:r>
          </w:p>
        </w:tc>
        <w:tc>
          <w:tcPr>
            <w:tcW w:w="947" w:type="dxa"/>
            <w:vMerge w:val="restart"/>
            <w:tcBorders>
              <w:top w:val="single" w:sz="8" w:space="0" w:color="auto"/>
              <w:left w:val="single" w:sz="2" w:space="0" w:color="auto"/>
              <w:right w:val="single" w:sz="4" w:space="0" w:color="auto"/>
            </w:tcBorders>
            <w:shd w:val="clear" w:color="auto" w:fill="E0E0E0"/>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定量</w:t>
            </w:r>
          </w:p>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下限値</w:t>
            </w:r>
          </w:p>
        </w:tc>
        <w:tc>
          <w:tcPr>
            <w:tcW w:w="840" w:type="dxa"/>
            <w:vMerge w:val="restart"/>
            <w:tcBorders>
              <w:top w:val="single" w:sz="8" w:space="0" w:color="auto"/>
              <w:left w:val="single" w:sz="4" w:space="0" w:color="auto"/>
              <w:right w:val="single" w:sz="8" w:space="0" w:color="auto"/>
            </w:tcBorders>
            <w:shd w:val="clear" w:color="auto" w:fill="E0E0E0"/>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w:t>
            </w:r>
          </w:p>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基準</w:t>
            </w:r>
          </w:p>
        </w:tc>
      </w:tr>
      <w:tr w:rsidR="005374D4">
        <w:trPr>
          <w:cantSplit/>
          <w:trHeight w:val="770"/>
        </w:trPr>
        <w:tc>
          <w:tcPr>
            <w:tcW w:w="2833" w:type="dxa"/>
            <w:gridSpan w:val="2"/>
            <w:vMerge/>
            <w:tcBorders>
              <w:left w:val="single" w:sz="8" w:space="0" w:color="auto"/>
              <w:bottom w:val="single" w:sz="8" w:space="0" w:color="auto"/>
              <w:right w:val="single" w:sz="4" w:space="0" w:color="auto"/>
            </w:tcBorders>
            <w:shd w:val="clear" w:color="auto" w:fill="E0E0E0"/>
            <w:vAlign w:val="center"/>
          </w:tcPr>
          <w:p w:rsidR="005374D4" w:rsidRDefault="005374D4">
            <w:pPr>
              <w:widowControl/>
              <w:spacing w:line="240" w:lineRule="exact"/>
              <w:jc w:val="center"/>
              <w:rPr>
                <w:rFonts w:hAnsi="ＭＳ 明朝" w:cs="ＭＳ Ｐゴシック"/>
                <w:kern w:val="0"/>
                <w:sz w:val="18"/>
                <w:szCs w:val="18"/>
              </w:rPr>
            </w:pPr>
          </w:p>
        </w:tc>
        <w:tc>
          <w:tcPr>
            <w:tcW w:w="1155" w:type="dxa"/>
            <w:tcBorders>
              <w:top w:val="single" w:sz="4" w:space="0" w:color="auto"/>
              <w:left w:val="single" w:sz="4" w:space="0" w:color="auto"/>
              <w:bottom w:val="single" w:sz="8" w:space="0" w:color="auto"/>
              <w:right w:val="single" w:sz="4" w:space="0" w:color="auto"/>
            </w:tcBorders>
            <w:shd w:val="clear" w:color="auto" w:fill="B4C6E7"/>
            <w:vAlign w:val="center"/>
          </w:tcPr>
          <w:p w:rsidR="005374D4" w:rsidRDefault="005374D4">
            <w:pPr>
              <w:widowControl/>
              <w:spacing w:line="240" w:lineRule="exact"/>
              <w:jc w:val="center"/>
              <w:rPr>
                <w:rFonts w:hAnsi="ＭＳ 明朝" w:cs="ＭＳ Ｐゴシック"/>
                <w:kern w:val="0"/>
                <w:sz w:val="18"/>
                <w:szCs w:val="18"/>
              </w:rPr>
            </w:pPr>
            <w:r>
              <w:rPr>
                <w:rFonts w:hAnsi="ＭＳ 明朝" w:hint="eastAsia"/>
                <w:spacing w:val="-6"/>
                <w:sz w:val="18"/>
                <w:szCs w:val="18"/>
              </w:rPr>
              <w:t>産業廃棄物中間処理施設近傍</w:t>
            </w:r>
          </w:p>
        </w:tc>
        <w:tc>
          <w:tcPr>
            <w:tcW w:w="1155" w:type="dxa"/>
            <w:tcBorders>
              <w:top w:val="single" w:sz="4" w:space="0" w:color="auto"/>
              <w:left w:val="single" w:sz="4" w:space="0" w:color="auto"/>
              <w:bottom w:val="single" w:sz="8" w:space="0" w:color="auto"/>
              <w:right w:val="single" w:sz="4" w:space="0" w:color="auto"/>
            </w:tcBorders>
            <w:shd w:val="clear" w:color="auto" w:fill="E0E0E0"/>
            <w:vAlign w:val="center"/>
          </w:tcPr>
          <w:p w:rsidR="005374D4" w:rsidRDefault="005374D4">
            <w:pPr>
              <w:widowControl/>
              <w:spacing w:line="240" w:lineRule="exact"/>
              <w:jc w:val="center"/>
              <w:rPr>
                <w:rFonts w:hAnsi="ＭＳ 明朝" w:cs="ＭＳ Ｐゴシック"/>
                <w:kern w:val="0"/>
                <w:sz w:val="18"/>
                <w:szCs w:val="18"/>
              </w:rPr>
            </w:pPr>
            <w:r>
              <w:rPr>
                <w:rFonts w:hAnsi="ＭＳ 明朝" w:hint="eastAsia"/>
                <w:spacing w:val="-6"/>
                <w:sz w:val="18"/>
                <w:szCs w:val="18"/>
              </w:rPr>
              <w:t>事業実施区域内の敷地境界近傍</w:t>
            </w:r>
          </w:p>
        </w:tc>
        <w:tc>
          <w:tcPr>
            <w:tcW w:w="1155" w:type="dxa"/>
            <w:tcBorders>
              <w:top w:val="single" w:sz="4" w:space="0" w:color="auto"/>
              <w:left w:val="single" w:sz="4" w:space="0" w:color="auto"/>
              <w:bottom w:val="single" w:sz="8" w:space="0" w:color="auto"/>
              <w:right w:val="single" w:sz="2" w:space="0" w:color="auto"/>
            </w:tcBorders>
            <w:shd w:val="clear" w:color="auto" w:fill="E0E0E0"/>
            <w:vAlign w:val="center"/>
          </w:tcPr>
          <w:p w:rsidR="005374D4" w:rsidRDefault="005374D4">
            <w:pPr>
              <w:widowControl/>
              <w:spacing w:line="240" w:lineRule="exact"/>
              <w:jc w:val="center"/>
              <w:rPr>
                <w:rFonts w:hAnsi="ＭＳ 明朝" w:cs="ＭＳ Ｐゴシック"/>
                <w:kern w:val="0"/>
                <w:sz w:val="18"/>
                <w:szCs w:val="18"/>
              </w:rPr>
            </w:pPr>
            <w:r>
              <w:rPr>
                <w:rFonts w:hAnsi="ＭＳ 明朝" w:hint="eastAsia"/>
                <w:spacing w:val="-6"/>
                <w:sz w:val="18"/>
                <w:szCs w:val="18"/>
              </w:rPr>
              <w:t>事業実施区域に最も近い民家近傍</w:t>
            </w:r>
          </w:p>
        </w:tc>
        <w:tc>
          <w:tcPr>
            <w:tcW w:w="947" w:type="dxa"/>
            <w:vMerge/>
            <w:tcBorders>
              <w:left w:val="single" w:sz="2" w:space="0" w:color="auto"/>
              <w:bottom w:val="single" w:sz="8" w:space="0" w:color="auto"/>
              <w:right w:val="single" w:sz="4" w:space="0" w:color="auto"/>
            </w:tcBorders>
            <w:shd w:val="clear" w:color="auto" w:fill="E0E0E0"/>
            <w:vAlign w:val="center"/>
          </w:tcPr>
          <w:p w:rsidR="005374D4" w:rsidRDefault="005374D4">
            <w:pPr>
              <w:widowControl/>
              <w:spacing w:line="240" w:lineRule="exact"/>
              <w:jc w:val="center"/>
              <w:rPr>
                <w:rFonts w:hAnsi="ＭＳ 明朝" w:cs="ＭＳ Ｐゴシック"/>
                <w:kern w:val="0"/>
                <w:sz w:val="18"/>
                <w:szCs w:val="18"/>
              </w:rPr>
            </w:pPr>
          </w:p>
        </w:tc>
        <w:tc>
          <w:tcPr>
            <w:tcW w:w="840" w:type="dxa"/>
            <w:vMerge/>
            <w:tcBorders>
              <w:left w:val="single" w:sz="4" w:space="0" w:color="auto"/>
              <w:bottom w:val="single" w:sz="8" w:space="0" w:color="auto"/>
              <w:right w:val="single" w:sz="8" w:space="0" w:color="auto"/>
            </w:tcBorders>
            <w:shd w:val="clear" w:color="auto" w:fill="E0E0E0"/>
            <w:vAlign w:val="center"/>
          </w:tcPr>
          <w:p w:rsidR="005374D4" w:rsidRDefault="005374D4">
            <w:pPr>
              <w:widowControl/>
              <w:spacing w:line="240" w:lineRule="exact"/>
              <w:jc w:val="center"/>
              <w:rPr>
                <w:rFonts w:hAnsi="ＭＳ 明朝" w:cs="ＭＳ Ｐゴシック"/>
                <w:kern w:val="0"/>
                <w:sz w:val="18"/>
                <w:szCs w:val="18"/>
              </w:rPr>
            </w:pPr>
          </w:p>
        </w:tc>
      </w:tr>
      <w:tr w:rsidR="005374D4">
        <w:trPr>
          <w:cantSplit/>
          <w:trHeight w:hRule="exact" w:val="284"/>
        </w:trPr>
        <w:tc>
          <w:tcPr>
            <w:tcW w:w="405" w:type="dxa"/>
            <w:vMerge w:val="restart"/>
            <w:tcBorders>
              <w:top w:val="single" w:sz="8" w:space="0" w:color="auto"/>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特定悪臭物質</w:t>
            </w:r>
          </w:p>
        </w:tc>
        <w:tc>
          <w:tcPr>
            <w:tcW w:w="2428" w:type="dxa"/>
            <w:tcBorders>
              <w:top w:val="single" w:sz="8" w:space="0" w:color="auto"/>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アンモニア</w:t>
            </w:r>
          </w:p>
        </w:tc>
        <w:tc>
          <w:tcPr>
            <w:tcW w:w="1155" w:type="dxa"/>
            <w:tcBorders>
              <w:top w:val="single" w:sz="8" w:space="0" w:color="auto"/>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0.5</w:t>
            </w:r>
          </w:p>
        </w:tc>
        <w:tc>
          <w:tcPr>
            <w:tcW w:w="1155" w:type="dxa"/>
            <w:tcBorders>
              <w:top w:val="single" w:sz="8" w:space="0" w:color="auto"/>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0.1</w:t>
            </w:r>
          </w:p>
        </w:tc>
        <w:tc>
          <w:tcPr>
            <w:tcW w:w="1155" w:type="dxa"/>
            <w:tcBorders>
              <w:top w:val="single" w:sz="8" w:space="0" w:color="auto"/>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single" w:sz="8" w:space="0" w:color="auto"/>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0.1</w:t>
            </w:r>
          </w:p>
        </w:tc>
        <w:tc>
          <w:tcPr>
            <w:tcW w:w="840" w:type="dxa"/>
            <w:tcBorders>
              <w:top w:val="single" w:sz="8" w:space="0" w:color="auto"/>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2</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メチルメルカプタン</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0.004</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硫化水素</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0.0037</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0.0004</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0.0008</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0.06</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硫化メチル</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0.0003</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0.0001</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0.0001</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0.05</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二硫化メチル</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0.03</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トリメチルアミン</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0.0004</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0.02</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アセトアルデヒド</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0.006</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0.005</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0.004</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0.1</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プロピオンアルデヒド</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0.001</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0.1</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ノルマルブチルアルデヒド</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0.001</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0.03</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イソブチルアルデヒド</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0.001</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0.07</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ノルマルバレルアルデヒド</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0.0009</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0.02</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イソバレルアルデヒド</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0.0009</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0.006</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イソブタノール</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4</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酢酸エチル</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7</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メチルイソブチルケトン</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3</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トルエン</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30</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スチレン</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0.8</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キシレン</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0.04</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2</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プロピオン酸</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0.07</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ノルマル酪酸</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0.0003</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0.002</w:t>
            </w:r>
          </w:p>
        </w:tc>
      </w:tr>
      <w:tr w:rsidR="005374D4">
        <w:trPr>
          <w:cantSplit/>
          <w:trHeight w:hRule="exact" w:val="284"/>
        </w:trPr>
        <w:tc>
          <w:tcPr>
            <w:tcW w:w="405" w:type="dxa"/>
            <w:vMerge/>
            <w:tcBorders>
              <w:left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ノルマル吉草酸</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0.002</w:t>
            </w:r>
          </w:p>
        </w:tc>
      </w:tr>
      <w:tr w:rsidR="005374D4">
        <w:trPr>
          <w:cantSplit/>
          <w:trHeight w:hRule="exact" w:val="284"/>
        </w:trPr>
        <w:tc>
          <w:tcPr>
            <w:tcW w:w="405" w:type="dxa"/>
            <w:vMerge/>
            <w:tcBorders>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イソ吉草酸</w:t>
            </w:r>
          </w:p>
        </w:tc>
        <w:tc>
          <w:tcPr>
            <w:tcW w:w="1155" w:type="dxa"/>
            <w:tcBorders>
              <w:top w:val="nil"/>
              <w:left w:val="single" w:sz="4" w:space="0" w:color="auto"/>
              <w:bottom w:val="sing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1155" w:type="dxa"/>
            <w:tcBorders>
              <w:top w:val="nil"/>
              <w:left w:val="nil"/>
              <w:bottom w:val="sing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ND</w:t>
            </w:r>
          </w:p>
        </w:tc>
        <w:tc>
          <w:tcPr>
            <w:tcW w:w="947" w:type="dxa"/>
            <w:tcBorders>
              <w:top w:val="nil"/>
              <w:left w:val="single" w:sz="2" w:space="0" w:color="auto"/>
              <w:bottom w:val="single" w:sz="4"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0.004</w:t>
            </w:r>
          </w:p>
        </w:tc>
      </w:tr>
      <w:tr w:rsidR="005374D4">
        <w:trPr>
          <w:trHeight w:val="379"/>
        </w:trPr>
        <w:tc>
          <w:tcPr>
            <w:tcW w:w="2833" w:type="dxa"/>
            <w:gridSpan w:val="2"/>
            <w:tcBorders>
              <w:top w:val="nil"/>
              <w:left w:val="single" w:sz="8" w:space="0" w:color="auto"/>
              <w:bottom w:val="single" w:sz="2" w:space="0" w:color="auto"/>
              <w:right w:val="single" w:sz="4" w:space="0" w:color="auto"/>
            </w:tcBorders>
            <w:noWrap/>
            <w:vAlign w:val="center"/>
          </w:tcPr>
          <w:p w:rsidR="005374D4" w:rsidRDefault="005374D4">
            <w:pPr>
              <w:spacing w:line="240" w:lineRule="exact"/>
              <w:jc w:val="left"/>
              <w:rPr>
                <w:rFonts w:hAnsi="ＭＳ 明朝" w:cs="ＭＳ Ｐゴシック"/>
                <w:kern w:val="0"/>
                <w:sz w:val="18"/>
                <w:szCs w:val="18"/>
              </w:rPr>
            </w:pPr>
            <w:r>
              <w:rPr>
                <w:rFonts w:hAnsi="ＭＳ 明朝" w:cs="ＭＳ Ｐゴシック" w:hint="eastAsia"/>
                <w:kern w:val="0"/>
                <w:sz w:val="18"/>
                <w:szCs w:val="18"/>
              </w:rPr>
              <w:t>時刻</w:t>
            </w:r>
          </w:p>
        </w:tc>
        <w:tc>
          <w:tcPr>
            <w:tcW w:w="1155" w:type="dxa"/>
            <w:tcBorders>
              <w:top w:val="nil"/>
              <w:left w:val="single" w:sz="4" w:space="0" w:color="auto"/>
              <w:bottom w:val="single" w:sz="2"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10:40～11:20</w:t>
            </w:r>
          </w:p>
        </w:tc>
        <w:tc>
          <w:tcPr>
            <w:tcW w:w="1155" w:type="dxa"/>
            <w:tcBorders>
              <w:top w:val="nil"/>
              <w:left w:val="nil"/>
              <w:bottom w:val="single" w:sz="2"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13:05～13:45</w:t>
            </w:r>
          </w:p>
        </w:tc>
        <w:tc>
          <w:tcPr>
            <w:tcW w:w="1155" w:type="dxa"/>
            <w:tcBorders>
              <w:top w:val="nil"/>
              <w:left w:val="nil"/>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14:20～15:00</w:t>
            </w:r>
          </w:p>
        </w:tc>
        <w:tc>
          <w:tcPr>
            <w:tcW w:w="947" w:type="dxa"/>
            <w:tcBorders>
              <w:top w:val="nil"/>
              <w:left w:val="single" w:sz="2" w:space="0" w:color="auto"/>
              <w:bottom w:val="single" w:sz="2" w:space="0" w:color="auto"/>
              <w:right w:val="single" w:sz="4"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w:t>
            </w:r>
          </w:p>
        </w:tc>
        <w:tc>
          <w:tcPr>
            <w:tcW w:w="840" w:type="dxa"/>
            <w:tcBorders>
              <w:top w:val="nil"/>
              <w:left w:val="single" w:sz="4" w:space="0" w:color="auto"/>
              <w:bottom w:val="single" w:sz="2"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w:t>
            </w:r>
          </w:p>
        </w:tc>
      </w:tr>
      <w:tr w:rsidR="005374D4">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気温(℃）</w:t>
            </w:r>
          </w:p>
        </w:tc>
        <w:tc>
          <w:tcPr>
            <w:tcW w:w="1155" w:type="dxa"/>
            <w:tcBorders>
              <w:top w:val="single" w:sz="2" w:space="0" w:color="auto"/>
              <w:left w:val="single" w:sz="4" w:space="0" w:color="auto"/>
              <w:bottom w:val="single" w:sz="2"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30.8</w:t>
            </w:r>
          </w:p>
        </w:tc>
        <w:tc>
          <w:tcPr>
            <w:tcW w:w="1155" w:type="dxa"/>
            <w:tcBorders>
              <w:top w:val="single" w:sz="2" w:space="0" w:color="auto"/>
              <w:left w:val="nil"/>
              <w:bottom w:val="single" w:sz="2"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34.8</w:t>
            </w:r>
          </w:p>
        </w:tc>
        <w:tc>
          <w:tcPr>
            <w:tcW w:w="1155" w:type="dxa"/>
            <w:tcBorders>
              <w:top w:val="single" w:sz="2" w:space="0" w:color="auto"/>
              <w:left w:val="nil"/>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31.1</w:t>
            </w:r>
          </w:p>
        </w:tc>
        <w:tc>
          <w:tcPr>
            <w:tcW w:w="947" w:type="dxa"/>
            <w:tcBorders>
              <w:top w:val="single" w:sz="2" w:space="0" w:color="auto"/>
              <w:left w:val="single" w:sz="2" w:space="0" w:color="auto"/>
              <w:bottom w:val="single" w:sz="2"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5374D4">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湿度(%）</w:t>
            </w:r>
          </w:p>
        </w:tc>
        <w:tc>
          <w:tcPr>
            <w:tcW w:w="1155" w:type="dxa"/>
            <w:tcBorders>
              <w:top w:val="single" w:sz="2" w:space="0" w:color="auto"/>
              <w:left w:val="single" w:sz="4" w:space="0" w:color="auto"/>
              <w:bottom w:val="single" w:sz="2"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61.6</w:t>
            </w:r>
          </w:p>
        </w:tc>
        <w:tc>
          <w:tcPr>
            <w:tcW w:w="1155" w:type="dxa"/>
            <w:tcBorders>
              <w:top w:val="single" w:sz="2" w:space="0" w:color="auto"/>
              <w:left w:val="nil"/>
              <w:bottom w:val="single" w:sz="2"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50.1</w:t>
            </w:r>
          </w:p>
        </w:tc>
        <w:tc>
          <w:tcPr>
            <w:tcW w:w="1155" w:type="dxa"/>
            <w:tcBorders>
              <w:top w:val="single" w:sz="2" w:space="0" w:color="auto"/>
              <w:left w:val="nil"/>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60.1</w:t>
            </w:r>
          </w:p>
        </w:tc>
        <w:tc>
          <w:tcPr>
            <w:tcW w:w="947" w:type="dxa"/>
            <w:tcBorders>
              <w:top w:val="single" w:sz="2" w:space="0" w:color="auto"/>
              <w:left w:val="single" w:sz="2" w:space="0" w:color="auto"/>
              <w:bottom w:val="single" w:sz="2"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5374D4">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風速(m/s)</w:t>
            </w:r>
          </w:p>
        </w:tc>
        <w:tc>
          <w:tcPr>
            <w:tcW w:w="1155" w:type="dxa"/>
            <w:tcBorders>
              <w:top w:val="single" w:sz="2" w:space="0" w:color="auto"/>
              <w:left w:val="single" w:sz="4" w:space="0" w:color="auto"/>
              <w:bottom w:val="single" w:sz="2"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0.5～0.8</w:t>
            </w:r>
          </w:p>
        </w:tc>
        <w:tc>
          <w:tcPr>
            <w:tcW w:w="1155" w:type="dxa"/>
            <w:tcBorders>
              <w:top w:val="single" w:sz="2" w:space="0" w:color="auto"/>
              <w:left w:val="nil"/>
              <w:bottom w:val="single" w:sz="2"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0.5～0.8</w:t>
            </w:r>
          </w:p>
        </w:tc>
        <w:tc>
          <w:tcPr>
            <w:tcW w:w="1155" w:type="dxa"/>
            <w:tcBorders>
              <w:top w:val="single" w:sz="2" w:space="0" w:color="auto"/>
              <w:left w:val="nil"/>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0.4～1.1</w:t>
            </w:r>
          </w:p>
        </w:tc>
        <w:tc>
          <w:tcPr>
            <w:tcW w:w="947" w:type="dxa"/>
            <w:tcBorders>
              <w:top w:val="single" w:sz="2" w:space="0" w:color="auto"/>
              <w:left w:val="single" w:sz="2" w:space="0" w:color="auto"/>
              <w:bottom w:val="single" w:sz="2"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5374D4">
        <w:trPr>
          <w:trHeight w:hRule="exact" w:val="284"/>
        </w:trPr>
        <w:tc>
          <w:tcPr>
            <w:tcW w:w="2833" w:type="dxa"/>
            <w:gridSpan w:val="2"/>
            <w:tcBorders>
              <w:top w:val="single" w:sz="2" w:space="0" w:color="auto"/>
              <w:left w:val="single" w:sz="8" w:space="0" w:color="auto"/>
              <w:bottom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風向</w:t>
            </w:r>
          </w:p>
        </w:tc>
        <w:tc>
          <w:tcPr>
            <w:tcW w:w="1155" w:type="dxa"/>
            <w:tcBorders>
              <w:top w:val="single" w:sz="2" w:space="0" w:color="auto"/>
              <w:left w:val="single" w:sz="4" w:space="0" w:color="auto"/>
              <w:bottom w:val="single" w:sz="8"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SW～SSW</w:t>
            </w:r>
          </w:p>
        </w:tc>
        <w:tc>
          <w:tcPr>
            <w:tcW w:w="1155" w:type="dxa"/>
            <w:tcBorders>
              <w:top w:val="single" w:sz="2" w:space="0" w:color="auto"/>
              <w:left w:val="nil"/>
              <w:bottom w:val="single" w:sz="8"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SW～W</w:t>
            </w:r>
          </w:p>
        </w:tc>
        <w:tc>
          <w:tcPr>
            <w:tcW w:w="1155" w:type="dxa"/>
            <w:tcBorders>
              <w:top w:val="single" w:sz="2" w:space="0" w:color="auto"/>
              <w:left w:val="nil"/>
              <w:bottom w:val="single" w:sz="8"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SW～W</w:t>
            </w:r>
          </w:p>
        </w:tc>
        <w:tc>
          <w:tcPr>
            <w:tcW w:w="947" w:type="dxa"/>
            <w:tcBorders>
              <w:top w:val="single" w:sz="2" w:space="0" w:color="auto"/>
              <w:left w:val="single" w:sz="2" w:space="0" w:color="auto"/>
              <w:bottom w:val="single" w:sz="8" w:space="0" w:color="auto"/>
              <w:right w:val="single" w:sz="4"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840" w:type="dxa"/>
            <w:tcBorders>
              <w:top w:val="single" w:sz="2" w:space="0" w:color="auto"/>
              <w:left w:val="single" w:sz="4" w:space="0" w:color="auto"/>
              <w:bottom w:val="single" w:sz="8" w:space="0" w:color="auto"/>
              <w:right w:val="single" w:sz="8" w:space="0" w:color="auto"/>
            </w:tcBorders>
            <w:vAlign w:val="center"/>
          </w:tcPr>
          <w:p w:rsidR="005374D4" w:rsidRDefault="005374D4">
            <w:pPr>
              <w:spacing w:line="200" w:lineRule="exact"/>
              <w:jc w:val="center"/>
              <w:rPr>
                <w:rFonts w:hAnsi="ＭＳ 明朝" w:cs="ＭＳ Ｐゴシック"/>
                <w:sz w:val="18"/>
                <w:szCs w:val="18"/>
              </w:rPr>
            </w:pPr>
            <w:r>
              <w:rPr>
                <w:rFonts w:hAnsi="ＭＳ 明朝" w:cs="ＭＳ Ｐゴシック" w:hint="eastAsia"/>
                <w:sz w:val="18"/>
                <w:szCs w:val="18"/>
              </w:rPr>
              <w:t>－</w:t>
            </w:r>
          </w:p>
        </w:tc>
      </w:tr>
    </w:tbl>
    <w:p w:rsidR="005374D4" w:rsidRDefault="005374D4">
      <w:pPr>
        <w:autoSpaceDE w:val="0"/>
        <w:autoSpaceDN w:val="0"/>
        <w:ind w:leftChars="270" w:left="532"/>
        <w:jc w:val="center"/>
        <w:rPr>
          <w:rFonts w:ascii="ＭＳ ゴシック" w:eastAsia="ＭＳ ゴシック" w:hAnsi="ＭＳ ゴシック"/>
          <w:szCs w:val="21"/>
        </w:rPr>
      </w:pPr>
    </w:p>
    <w:p w:rsidR="005374D4" w:rsidRDefault="005374D4">
      <w:pPr>
        <w:autoSpaceDE w:val="0"/>
        <w:autoSpaceDN w:val="0"/>
        <w:ind w:leftChars="270" w:left="532"/>
        <w:jc w:val="center"/>
        <w:rPr>
          <w:rFonts w:ascii="ＭＳ ゴシック" w:eastAsia="ＭＳ ゴシック" w:hAnsi="ＭＳ ゴシック" w:hint="eastAsia"/>
          <w:szCs w:val="21"/>
        </w:rPr>
      </w:pP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2.</w:t>
      </w:r>
      <w:r w:rsidR="001D1588">
        <w:rPr>
          <w:rFonts w:ascii="ＭＳ ゴシック" w:eastAsia="ＭＳ ゴシック" w:hAnsi="ＭＳ ゴシック" w:hint="eastAsia"/>
          <w:szCs w:val="21"/>
        </w:rPr>
        <w:t>4</w:t>
      </w:r>
      <w:r w:rsidR="00CF5EE5">
        <w:rPr>
          <w:rFonts w:ascii="ＭＳ ゴシック" w:eastAsia="ＭＳ ゴシック" w:hAnsi="ＭＳ ゴシック" w:hint="eastAsia"/>
          <w:szCs w:val="21"/>
        </w:rPr>
        <w:t>.2</w:t>
      </w:r>
      <w:r>
        <w:rPr>
          <w:rFonts w:ascii="ＭＳ ゴシック" w:eastAsia="ＭＳ ゴシック" w:hAnsi="ＭＳ ゴシック" w:hint="eastAsia"/>
          <w:szCs w:val="21"/>
        </w:rPr>
        <w:t xml:space="preserve">　臭気指数の状況調査結果</w:t>
      </w:r>
    </w:p>
    <w:tbl>
      <w:tblPr>
        <w:tblW w:w="7980" w:type="dxa"/>
        <w:tblInd w:w="1044" w:type="dxa"/>
        <w:tblLayout w:type="fixed"/>
        <w:tblCellMar>
          <w:left w:w="99" w:type="dxa"/>
          <w:right w:w="99" w:type="dxa"/>
        </w:tblCellMar>
        <w:tblLook w:val="0000" w:firstRow="0" w:lastRow="0" w:firstColumn="0" w:lastColumn="0" w:noHBand="0" w:noVBand="0"/>
      </w:tblPr>
      <w:tblGrid>
        <w:gridCol w:w="2137"/>
        <w:gridCol w:w="1516"/>
        <w:gridCol w:w="1516"/>
        <w:gridCol w:w="1517"/>
        <w:gridCol w:w="1294"/>
      </w:tblGrid>
      <w:tr w:rsidR="005374D4">
        <w:trPr>
          <w:cantSplit/>
          <w:trHeight w:hRule="exact" w:val="284"/>
        </w:trPr>
        <w:tc>
          <w:tcPr>
            <w:tcW w:w="2137" w:type="dxa"/>
            <w:vMerge w:val="restart"/>
            <w:tcBorders>
              <w:top w:val="single" w:sz="8" w:space="0" w:color="auto"/>
              <w:left w:val="single" w:sz="8" w:space="0" w:color="auto"/>
              <w:right w:val="single" w:sz="4" w:space="0" w:color="auto"/>
              <w:tl2br w:val="single" w:sz="4" w:space="0" w:color="auto"/>
            </w:tcBorders>
            <w:shd w:val="clear" w:color="auto" w:fill="E0E0E0"/>
            <w:vAlign w:val="center"/>
          </w:tcPr>
          <w:p w:rsidR="005374D4" w:rsidRDefault="005374D4">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調査地点番号</w:t>
            </w:r>
          </w:p>
          <w:p w:rsidR="005374D4" w:rsidRDefault="005374D4">
            <w:pPr>
              <w:widowControl/>
              <w:spacing w:line="240" w:lineRule="exact"/>
              <w:jc w:val="center"/>
              <w:rPr>
                <w:rFonts w:hAnsi="ＭＳ 明朝" w:cs="ＭＳ Ｐゴシック" w:hint="eastAsia"/>
                <w:kern w:val="0"/>
                <w:sz w:val="18"/>
                <w:szCs w:val="18"/>
              </w:rPr>
            </w:pPr>
          </w:p>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測定項目</w:t>
            </w:r>
          </w:p>
        </w:tc>
        <w:tc>
          <w:tcPr>
            <w:tcW w:w="1516" w:type="dxa"/>
            <w:tcBorders>
              <w:top w:val="single" w:sz="8" w:space="0" w:color="auto"/>
              <w:left w:val="single" w:sz="4" w:space="0" w:color="auto"/>
              <w:bottom w:val="single" w:sz="4" w:space="0" w:color="auto"/>
              <w:right w:val="single" w:sz="4" w:space="0" w:color="auto"/>
            </w:tcBorders>
            <w:shd w:val="clear" w:color="auto" w:fill="B4C6E7"/>
            <w:noWrap/>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1</w:t>
            </w:r>
          </w:p>
        </w:tc>
        <w:tc>
          <w:tcPr>
            <w:tcW w:w="1516" w:type="dxa"/>
            <w:tcBorders>
              <w:top w:val="single" w:sz="8" w:space="0" w:color="auto"/>
              <w:left w:val="single" w:sz="4" w:space="0" w:color="auto"/>
              <w:bottom w:val="single" w:sz="4" w:space="0" w:color="auto"/>
              <w:right w:val="single" w:sz="4" w:space="0" w:color="auto"/>
            </w:tcBorders>
            <w:shd w:val="clear" w:color="auto" w:fill="E0E0E0"/>
            <w:noWrap/>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2</w:t>
            </w:r>
          </w:p>
        </w:tc>
        <w:tc>
          <w:tcPr>
            <w:tcW w:w="1517" w:type="dxa"/>
            <w:tcBorders>
              <w:top w:val="single" w:sz="8" w:space="0" w:color="auto"/>
              <w:left w:val="single" w:sz="4" w:space="0" w:color="auto"/>
              <w:bottom w:val="single" w:sz="4" w:space="0" w:color="auto"/>
              <w:right w:val="single" w:sz="2" w:space="0" w:color="auto"/>
            </w:tcBorders>
            <w:shd w:val="clear" w:color="auto" w:fill="E0E0E0"/>
            <w:noWrap/>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3</w:t>
            </w:r>
          </w:p>
        </w:tc>
        <w:tc>
          <w:tcPr>
            <w:tcW w:w="1294" w:type="dxa"/>
            <w:vMerge w:val="restart"/>
            <w:tcBorders>
              <w:top w:val="single" w:sz="8" w:space="0" w:color="auto"/>
              <w:left w:val="single" w:sz="4" w:space="0" w:color="auto"/>
              <w:right w:val="single" w:sz="8" w:space="0" w:color="auto"/>
            </w:tcBorders>
            <w:shd w:val="clear" w:color="auto" w:fill="E0E0E0"/>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規制基準</w:t>
            </w:r>
          </w:p>
        </w:tc>
      </w:tr>
      <w:tr w:rsidR="005374D4">
        <w:trPr>
          <w:cantSplit/>
          <w:trHeight w:val="497"/>
        </w:trPr>
        <w:tc>
          <w:tcPr>
            <w:tcW w:w="2137" w:type="dxa"/>
            <w:vMerge/>
            <w:tcBorders>
              <w:left w:val="single" w:sz="8" w:space="0" w:color="auto"/>
              <w:bottom w:val="single" w:sz="8" w:space="0" w:color="auto"/>
              <w:right w:val="single" w:sz="4" w:space="0" w:color="auto"/>
            </w:tcBorders>
            <w:shd w:val="clear" w:color="auto" w:fill="E0E0E0"/>
            <w:vAlign w:val="center"/>
          </w:tcPr>
          <w:p w:rsidR="005374D4" w:rsidRDefault="005374D4">
            <w:pPr>
              <w:widowControl/>
              <w:spacing w:line="240" w:lineRule="exact"/>
              <w:jc w:val="center"/>
              <w:rPr>
                <w:rFonts w:hAnsi="ＭＳ 明朝" w:cs="ＭＳ Ｐゴシック"/>
                <w:kern w:val="0"/>
                <w:sz w:val="18"/>
                <w:szCs w:val="18"/>
              </w:rPr>
            </w:pPr>
          </w:p>
        </w:tc>
        <w:tc>
          <w:tcPr>
            <w:tcW w:w="1516" w:type="dxa"/>
            <w:tcBorders>
              <w:top w:val="single" w:sz="4" w:space="0" w:color="auto"/>
              <w:left w:val="single" w:sz="4" w:space="0" w:color="auto"/>
              <w:bottom w:val="single" w:sz="8" w:space="0" w:color="auto"/>
              <w:right w:val="single" w:sz="4" w:space="0" w:color="auto"/>
            </w:tcBorders>
            <w:shd w:val="clear" w:color="auto" w:fill="B4C6E7"/>
            <w:vAlign w:val="center"/>
          </w:tcPr>
          <w:p w:rsidR="005374D4" w:rsidRDefault="005374D4">
            <w:pPr>
              <w:widowControl/>
              <w:spacing w:line="240" w:lineRule="exact"/>
              <w:jc w:val="center"/>
              <w:rPr>
                <w:rFonts w:hAnsi="ＭＳ 明朝" w:cs="ＭＳ Ｐゴシック"/>
                <w:kern w:val="0"/>
                <w:sz w:val="18"/>
                <w:szCs w:val="18"/>
              </w:rPr>
            </w:pPr>
            <w:r>
              <w:rPr>
                <w:rFonts w:hAnsi="ＭＳ 明朝" w:hint="eastAsia"/>
                <w:spacing w:val="-6"/>
                <w:sz w:val="18"/>
                <w:szCs w:val="18"/>
              </w:rPr>
              <w:t>産業廃棄物中間処理施設近傍</w:t>
            </w:r>
          </w:p>
        </w:tc>
        <w:tc>
          <w:tcPr>
            <w:tcW w:w="1516" w:type="dxa"/>
            <w:tcBorders>
              <w:top w:val="single" w:sz="4" w:space="0" w:color="auto"/>
              <w:left w:val="single" w:sz="4" w:space="0" w:color="auto"/>
              <w:bottom w:val="single" w:sz="8" w:space="0" w:color="auto"/>
              <w:right w:val="single" w:sz="4" w:space="0" w:color="auto"/>
            </w:tcBorders>
            <w:shd w:val="clear" w:color="auto" w:fill="E0E0E0"/>
            <w:vAlign w:val="center"/>
          </w:tcPr>
          <w:p w:rsidR="005374D4" w:rsidRDefault="005374D4">
            <w:pPr>
              <w:widowControl/>
              <w:spacing w:line="240" w:lineRule="exact"/>
              <w:jc w:val="center"/>
              <w:rPr>
                <w:rFonts w:hAnsi="ＭＳ 明朝" w:cs="ＭＳ Ｐゴシック"/>
                <w:kern w:val="0"/>
                <w:sz w:val="18"/>
                <w:szCs w:val="18"/>
              </w:rPr>
            </w:pPr>
            <w:r>
              <w:rPr>
                <w:rFonts w:hAnsi="ＭＳ 明朝" w:hint="eastAsia"/>
                <w:spacing w:val="-6"/>
                <w:sz w:val="18"/>
                <w:szCs w:val="18"/>
              </w:rPr>
              <w:t>事業実施区域内の敷地境界近傍</w:t>
            </w:r>
          </w:p>
        </w:tc>
        <w:tc>
          <w:tcPr>
            <w:tcW w:w="1517" w:type="dxa"/>
            <w:tcBorders>
              <w:top w:val="single" w:sz="4" w:space="0" w:color="auto"/>
              <w:left w:val="single" w:sz="4" w:space="0" w:color="auto"/>
              <w:bottom w:val="single" w:sz="8" w:space="0" w:color="auto"/>
              <w:right w:val="single" w:sz="2" w:space="0" w:color="auto"/>
            </w:tcBorders>
            <w:shd w:val="clear" w:color="auto" w:fill="E0E0E0"/>
            <w:vAlign w:val="center"/>
          </w:tcPr>
          <w:p w:rsidR="005374D4" w:rsidRDefault="005374D4">
            <w:pPr>
              <w:widowControl/>
              <w:spacing w:line="240" w:lineRule="exact"/>
              <w:ind w:leftChars="-20" w:left="-39" w:rightChars="-20" w:right="-39"/>
              <w:jc w:val="center"/>
              <w:rPr>
                <w:rFonts w:hAnsi="ＭＳ 明朝" w:cs="ＭＳ Ｐゴシック"/>
                <w:kern w:val="0"/>
                <w:sz w:val="18"/>
                <w:szCs w:val="18"/>
              </w:rPr>
            </w:pPr>
            <w:r>
              <w:rPr>
                <w:rFonts w:hAnsi="ＭＳ 明朝" w:hint="eastAsia"/>
                <w:spacing w:val="-6"/>
                <w:sz w:val="18"/>
                <w:szCs w:val="18"/>
              </w:rPr>
              <w:t>事業実施区域に最も近い民家近傍</w:t>
            </w:r>
          </w:p>
        </w:tc>
        <w:tc>
          <w:tcPr>
            <w:tcW w:w="1294" w:type="dxa"/>
            <w:vMerge/>
            <w:tcBorders>
              <w:left w:val="single" w:sz="4" w:space="0" w:color="auto"/>
              <w:bottom w:val="single" w:sz="8" w:space="0" w:color="auto"/>
              <w:right w:val="single" w:sz="8" w:space="0" w:color="auto"/>
            </w:tcBorders>
            <w:shd w:val="clear" w:color="auto" w:fill="E0E0E0"/>
            <w:vAlign w:val="center"/>
          </w:tcPr>
          <w:p w:rsidR="005374D4" w:rsidRDefault="005374D4">
            <w:pPr>
              <w:widowControl/>
              <w:spacing w:line="240" w:lineRule="exact"/>
              <w:jc w:val="center"/>
              <w:rPr>
                <w:rFonts w:hAnsi="ＭＳ 明朝" w:cs="ＭＳ Ｐゴシック"/>
                <w:kern w:val="0"/>
                <w:sz w:val="18"/>
                <w:szCs w:val="18"/>
              </w:rPr>
            </w:pPr>
          </w:p>
        </w:tc>
      </w:tr>
      <w:tr w:rsidR="005374D4">
        <w:trPr>
          <w:trHeight w:hRule="exact" w:val="360"/>
        </w:trPr>
        <w:tc>
          <w:tcPr>
            <w:tcW w:w="2137" w:type="dxa"/>
            <w:tcBorders>
              <w:top w:val="nil"/>
              <w:left w:val="single" w:sz="8" w:space="0" w:color="auto"/>
              <w:bottom w:val="double" w:sz="4"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臭気指数</w:t>
            </w:r>
          </w:p>
        </w:tc>
        <w:tc>
          <w:tcPr>
            <w:tcW w:w="1516" w:type="dxa"/>
            <w:tcBorders>
              <w:top w:val="nil"/>
              <w:left w:val="single" w:sz="4" w:space="0" w:color="auto"/>
              <w:bottom w:val="double" w:sz="4"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16</w:t>
            </w:r>
          </w:p>
        </w:tc>
        <w:tc>
          <w:tcPr>
            <w:tcW w:w="1516" w:type="dxa"/>
            <w:tcBorders>
              <w:top w:val="nil"/>
              <w:left w:val="nil"/>
              <w:bottom w:val="double" w:sz="4"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13</w:t>
            </w:r>
          </w:p>
        </w:tc>
        <w:tc>
          <w:tcPr>
            <w:tcW w:w="1517" w:type="dxa"/>
            <w:tcBorders>
              <w:top w:val="nil"/>
              <w:left w:val="nil"/>
              <w:bottom w:val="double" w:sz="4"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15</w:t>
            </w:r>
          </w:p>
        </w:tc>
        <w:tc>
          <w:tcPr>
            <w:tcW w:w="1294" w:type="dxa"/>
            <w:tcBorders>
              <w:top w:val="nil"/>
              <w:left w:val="single" w:sz="4" w:space="0" w:color="auto"/>
              <w:bottom w:val="doub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規制基準なし</w:t>
            </w:r>
          </w:p>
        </w:tc>
      </w:tr>
      <w:tr w:rsidR="005374D4">
        <w:trPr>
          <w:trHeight w:hRule="exact" w:val="360"/>
        </w:trPr>
        <w:tc>
          <w:tcPr>
            <w:tcW w:w="2137" w:type="dxa"/>
            <w:tcBorders>
              <w:top w:val="double" w:sz="4"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時刻</w:t>
            </w:r>
          </w:p>
        </w:tc>
        <w:tc>
          <w:tcPr>
            <w:tcW w:w="1516" w:type="dxa"/>
            <w:tcBorders>
              <w:top w:val="double" w:sz="4" w:space="0" w:color="auto"/>
              <w:left w:val="single" w:sz="4" w:space="0" w:color="auto"/>
              <w:bottom w:val="single" w:sz="2"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10:40～11:20</w:t>
            </w:r>
          </w:p>
        </w:tc>
        <w:tc>
          <w:tcPr>
            <w:tcW w:w="1516" w:type="dxa"/>
            <w:tcBorders>
              <w:top w:val="double" w:sz="4" w:space="0" w:color="auto"/>
              <w:left w:val="nil"/>
              <w:bottom w:val="single" w:sz="2"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13:05～13:45</w:t>
            </w:r>
          </w:p>
        </w:tc>
        <w:tc>
          <w:tcPr>
            <w:tcW w:w="1517" w:type="dxa"/>
            <w:tcBorders>
              <w:top w:val="double" w:sz="4" w:space="0" w:color="auto"/>
              <w:left w:val="nil"/>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14:20～15:00</w:t>
            </w:r>
          </w:p>
        </w:tc>
        <w:tc>
          <w:tcPr>
            <w:tcW w:w="1294" w:type="dxa"/>
            <w:tcBorders>
              <w:top w:val="double" w:sz="4" w:space="0" w:color="auto"/>
              <w:left w:val="single" w:sz="4" w:space="0" w:color="auto"/>
              <w:bottom w:val="single" w:sz="2" w:space="0" w:color="auto"/>
              <w:right w:val="single" w:sz="8" w:space="0" w:color="auto"/>
            </w:tcBorders>
          </w:tcPr>
          <w:p w:rsidR="005374D4" w:rsidRDefault="005374D4">
            <w:pPr>
              <w:jc w:val="center"/>
              <w:rPr>
                <w:szCs w:val="21"/>
              </w:rPr>
            </w:pPr>
            <w:r>
              <w:rPr>
                <w:rFonts w:hAnsi="ＭＳ 明朝" w:cs="ＭＳ Ｐゴシック" w:hint="eastAsia"/>
                <w:sz w:val="18"/>
                <w:szCs w:val="18"/>
              </w:rPr>
              <w:t>－</w:t>
            </w:r>
          </w:p>
        </w:tc>
      </w:tr>
      <w:tr w:rsidR="005374D4">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気温(℃）</w:t>
            </w:r>
          </w:p>
        </w:tc>
        <w:tc>
          <w:tcPr>
            <w:tcW w:w="1516" w:type="dxa"/>
            <w:tcBorders>
              <w:top w:val="single" w:sz="2" w:space="0" w:color="auto"/>
              <w:left w:val="single" w:sz="4" w:space="0" w:color="auto"/>
              <w:bottom w:val="single" w:sz="2"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30.8</w:t>
            </w:r>
          </w:p>
        </w:tc>
        <w:tc>
          <w:tcPr>
            <w:tcW w:w="1516" w:type="dxa"/>
            <w:tcBorders>
              <w:top w:val="single" w:sz="2" w:space="0" w:color="auto"/>
              <w:left w:val="nil"/>
              <w:bottom w:val="single" w:sz="2"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34.8</w:t>
            </w:r>
          </w:p>
        </w:tc>
        <w:tc>
          <w:tcPr>
            <w:tcW w:w="1517" w:type="dxa"/>
            <w:tcBorders>
              <w:top w:val="single" w:sz="2" w:space="0" w:color="auto"/>
              <w:left w:val="nil"/>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31.1</w:t>
            </w:r>
          </w:p>
        </w:tc>
        <w:tc>
          <w:tcPr>
            <w:tcW w:w="1294" w:type="dxa"/>
            <w:tcBorders>
              <w:top w:val="single" w:sz="2" w:space="0" w:color="auto"/>
              <w:left w:val="single" w:sz="4" w:space="0" w:color="auto"/>
              <w:bottom w:val="single" w:sz="2" w:space="0" w:color="auto"/>
              <w:right w:val="single" w:sz="8" w:space="0" w:color="auto"/>
            </w:tcBorders>
          </w:tcPr>
          <w:p w:rsidR="005374D4" w:rsidRDefault="005374D4">
            <w:pPr>
              <w:jc w:val="center"/>
              <w:rPr>
                <w:szCs w:val="21"/>
              </w:rPr>
            </w:pPr>
            <w:r>
              <w:rPr>
                <w:rFonts w:hAnsi="ＭＳ 明朝" w:cs="ＭＳ Ｐゴシック" w:hint="eastAsia"/>
                <w:sz w:val="18"/>
                <w:szCs w:val="18"/>
              </w:rPr>
              <w:t>－</w:t>
            </w:r>
          </w:p>
        </w:tc>
      </w:tr>
      <w:tr w:rsidR="005374D4">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湿度(%）</w:t>
            </w:r>
          </w:p>
        </w:tc>
        <w:tc>
          <w:tcPr>
            <w:tcW w:w="1516" w:type="dxa"/>
            <w:tcBorders>
              <w:top w:val="single" w:sz="2" w:space="0" w:color="auto"/>
              <w:left w:val="single" w:sz="4" w:space="0" w:color="auto"/>
              <w:bottom w:val="single" w:sz="2"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61.6</w:t>
            </w:r>
          </w:p>
        </w:tc>
        <w:tc>
          <w:tcPr>
            <w:tcW w:w="1516" w:type="dxa"/>
            <w:tcBorders>
              <w:top w:val="single" w:sz="2" w:space="0" w:color="auto"/>
              <w:left w:val="nil"/>
              <w:bottom w:val="single" w:sz="2"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50.1</w:t>
            </w:r>
          </w:p>
        </w:tc>
        <w:tc>
          <w:tcPr>
            <w:tcW w:w="1517" w:type="dxa"/>
            <w:tcBorders>
              <w:top w:val="single" w:sz="2" w:space="0" w:color="auto"/>
              <w:left w:val="nil"/>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60.1</w:t>
            </w:r>
          </w:p>
        </w:tc>
        <w:tc>
          <w:tcPr>
            <w:tcW w:w="1294" w:type="dxa"/>
            <w:tcBorders>
              <w:top w:val="single" w:sz="2" w:space="0" w:color="auto"/>
              <w:left w:val="single" w:sz="4" w:space="0" w:color="auto"/>
              <w:bottom w:val="single" w:sz="2" w:space="0" w:color="auto"/>
              <w:right w:val="single" w:sz="8" w:space="0" w:color="auto"/>
            </w:tcBorders>
          </w:tcPr>
          <w:p w:rsidR="005374D4" w:rsidRDefault="005374D4">
            <w:pPr>
              <w:jc w:val="center"/>
              <w:rPr>
                <w:szCs w:val="21"/>
              </w:rPr>
            </w:pPr>
            <w:r>
              <w:rPr>
                <w:rFonts w:hAnsi="ＭＳ 明朝" w:cs="ＭＳ Ｐゴシック" w:hint="eastAsia"/>
                <w:sz w:val="18"/>
                <w:szCs w:val="18"/>
              </w:rPr>
              <w:t>－</w:t>
            </w:r>
          </w:p>
        </w:tc>
      </w:tr>
      <w:tr w:rsidR="005374D4">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風速(m/s)</w:t>
            </w:r>
          </w:p>
        </w:tc>
        <w:tc>
          <w:tcPr>
            <w:tcW w:w="1516" w:type="dxa"/>
            <w:tcBorders>
              <w:top w:val="single" w:sz="2" w:space="0" w:color="auto"/>
              <w:left w:val="single" w:sz="4" w:space="0" w:color="auto"/>
              <w:bottom w:val="single" w:sz="2"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0.5～0.8</w:t>
            </w:r>
          </w:p>
        </w:tc>
        <w:tc>
          <w:tcPr>
            <w:tcW w:w="1516" w:type="dxa"/>
            <w:tcBorders>
              <w:top w:val="single" w:sz="2" w:space="0" w:color="auto"/>
              <w:left w:val="nil"/>
              <w:bottom w:val="single" w:sz="2"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0.5～0.8</w:t>
            </w:r>
          </w:p>
        </w:tc>
        <w:tc>
          <w:tcPr>
            <w:tcW w:w="1517" w:type="dxa"/>
            <w:tcBorders>
              <w:top w:val="single" w:sz="2" w:space="0" w:color="auto"/>
              <w:left w:val="nil"/>
              <w:bottom w:val="single" w:sz="2"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0.4～1.1</w:t>
            </w:r>
          </w:p>
        </w:tc>
        <w:tc>
          <w:tcPr>
            <w:tcW w:w="1294" w:type="dxa"/>
            <w:tcBorders>
              <w:top w:val="single" w:sz="2" w:space="0" w:color="auto"/>
              <w:left w:val="single" w:sz="4" w:space="0" w:color="auto"/>
              <w:bottom w:val="single" w:sz="2" w:space="0" w:color="auto"/>
              <w:right w:val="single" w:sz="8" w:space="0" w:color="auto"/>
            </w:tcBorders>
          </w:tcPr>
          <w:p w:rsidR="005374D4" w:rsidRDefault="005374D4">
            <w:pPr>
              <w:jc w:val="center"/>
              <w:rPr>
                <w:szCs w:val="21"/>
              </w:rPr>
            </w:pPr>
            <w:r>
              <w:rPr>
                <w:rFonts w:hAnsi="ＭＳ 明朝" w:cs="ＭＳ Ｐゴシック" w:hint="eastAsia"/>
                <w:sz w:val="18"/>
                <w:szCs w:val="18"/>
              </w:rPr>
              <w:t>－</w:t>
            </w:r>
          </w:p>
        </w:tc>
      </w:tr>
      <w:tr w:rsidR="005374D4">
        <w:trPr>
          <w:trHeight w:hRule="exact" w:val="360"/>
        </w:trPr>
        <w:tc>
          <w:tcPr>
            <w:tcW w:w="2137" w:type="dxa"/>
            <w:tcBorders>
              <w:top w:val="single" w:sz="2" w:space="0" w:color="auto"/>
              <w:left w:val="single" w:sz="8" w:space="0" w:color="auto"/>
              <w:bottom w:val="single" w:sz="8" w:space="0" w:color="auto"/>
              <w:right w:val="single" w:sz="4" w:space="0" w:color="auto"/>
            </w:tcBorders>
            <w:noWrap/>
            <w:vAlign w:val="center"/>
          </w:tcPr>
          <w:p w:rsidR="005374D4" w:rsidRDefault="005374D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風向</w:t>
            </w:r>
          </w:p>
        </w:tc>
        <w:tc>
          <w:tcPr>
            <w:tcW w:w="1516" w:type="dxa"/>
            <w:tcBorders>
              <w:top w:val="single" w:sz="2" w:space="0" w:color="auto"/>
              <w:left w:val="single" w:sz="4" w:space="0" w:color="auto"/>
              <w:bottom w:val="single" w:sz="8" w:space="0" w:color="auto"/>
              <w:right w:val="single" w:sz="4" w:space="0" w:color="auto"/>
            </w:tcBorders>
            <w:shd w:val="clear" w:color="auto" w:fill="B4C6E7"/>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SW～SSW</w:t>
            </w:r>
          </w:p>
        </w:tc>
        <w:tc>
          <w:tcPr>
            <w:tcW w:w="1516" w:type="dxa"/>
            <w:tcBorders>
              <w:top w:val="single" w:sz="2" w:space="0" w:color="auto"/>
              <w:left w:val="nil"/>
              <w:bottom w:val="single" w:sz="8" w:space="0" w:color="auto"/>
              <w:right w:val="single" w:sz="4"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SW～W</w:t>
            </w:r>
          </w:p>
        </w:tc>
        <w:tc>
          <w:tcPr>
            <w:tcW w:w="1517" w:type="dxa"/>
            <w:tcBorders>
              <w:top w:val="single" w:sz="2" w:space="0" w:color="auto"/>
              <w:left w:val="nil"/>
              <w:bottom w:val="single" w:sz="8" w:space="0" w:color="auto"/>
              <w:right w:val="single" w:sz="2" w:space="0" w:color="auto"/>
            </w:tcBorders>
            <w:noWrap/>
            <w:vAlign w:val="center"/>
          </w:tcPr>
          <w:p w:rsidR="005374D4" w:rsidRDefault="005374D4">
            <w:pPr>
              <w:spacing w:line="200" w:lineRule="exact"/>
              <w:jc w:val="center"/>
              <w:rPr>
                <w:rFonts w:hAnsi="ＭＳ 明朝" w:cs="ＭＳ Ｐゴシック"/>
                <w:sz w:val="18"/>
                <w:szCs w:val="18"/>
              </w:rPr>
            </w:pPr>
            <w:r>
              <w:rPr>
                <w:rFonts w:hAnsi="ＭＳ 明朝" w:hint="eastAsia"/>
                <w:sz w:val="18"/>
                <w:szCs w:val="18"/>
              </w:rPr>
              <w:t>SW～W</w:t>
            </w:r>
          </w:p>
        </w:tc>
        <w:tc>
          <w:tcPr>
            <w:tcW w:w="1294" w:type="dxa"/>
            <w:tcBorders>
              <w:top w:val="single" w:sz="2" w:space="0" w:color="auto"/>
              <w:left w:val="single" w:sz="4" w:space="0" w:color="auto"/>
              <w:bottom w:val="single" w:sz="8" w:space="0" w:color="auto"/>
              <w:right w:val="single" w:sz="8" w:space="0" w:color="auto"/>
            </w:tcBorders>
          </w:tcPr>
          <w:p w:rsidR="005374D4" w:rsidRDefault="005374D4">
            <w:pPr>
              <w:jc w:val="center"/>
              <w:rPr>
                <w:szCs w:val="21"/>
              </w:rPr>
            </w:pPr>
            <w:r>
              <w:rPr>
                <w:rFonts w:hAnsi="ＭＳ 明朝" w:cs="ＭＳ Ｐゴシック" w:hint="eastAsia"/>
                <w:sz w:val="18"/>
                <w:szCs w:val="18"/>
              </w:rPr>
              <w:t>－</w:t>
            </w:r>
          </w:p>
        </w:tc>
      </w:tr>
    </w:tbl>
    <w:p w:rsidR="005374D4" w:rsidRDefault="005374D4">
      <w:pPr>
        <w:autoSpaceDE w:val="0"/>
        <w:autoSpaceDN w:val="0"/>
        <w:spacing w:line="20" w:lineRule="exact"/>
        <w:rPr>
          <w:rFonts w:hAnsi="ＭＳ 明朝" w:hint="eastAsia"/>
          <w:sz w:val="18"/>
        </w:rPr>
      </w:pPr>
    </w:p>
    <w:sectPr w:rsidR="005374D4" w:rsidSect="00CF5EE5">
      <w:headerReference w:type="default" r:id="rId12"/>
      <w:footerReference w:type="default" r:id="rId13"/>
      <w:pgSz w:w="11906" w:h="16838" w:code="9"/>
      <w:pgMar w:top="1701" w:right="1418" w:bottom="851" w:left="1418" w:header="851" w:footer="454" w:gutter="0"/>
      <w:pgNumType w:start="1"/>
      <w:cols w:space="425"/>
      <w:docGrid w:type="linesAndChars" w:linePitch="44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8EA" w:rsidRDefault="009E28EA">
      <w:r>
        <w:separator/>
      </w:r>
    </w:p>
  </w:endnote>
  <w:endnote w:type="continuationSeparator" w:id="0">
    <w:p w:rsidR="009E28EA" w:rsidRDefault="009E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isei Kaku Go">
    <w:altName w:val="ＤＦ行書体"/>
    <w:panose1 w:val="00000000000000000000"/>
    <w:charset w:val="80"/>
    <w:family w:val="auto"/>
    <w:notTrueType/>
    <w:pitch w:val="default"/>
    <w:sig w:usb0="00000001" w:usb1="08070000" w:usb2="00000010" w:usb3="00000000" w:csb0="00020000" w:csb1="00000000"/>
  </w:font>
  <w:font w:name="#b 0# 53# 2d# 47# 6f# 74# 68# 6">
    <w:altName w:val="ＤＦ行書体"/>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4D4" w:rsidRDefault="005374D4">
    <w:pPr>
      <w:pStyle w:val="a5"/>
      <w:jc w:val="center"/>
    </w:pPr>
    <w:r>
      <w:rPr>
        <w:rFonts w:hint="eastAsia"/>
      </w:rPr>
      <w:t>目次-</w:t>
    </w:r>
    <w:r>
      <w:rPr>
        <w:rStyle w:val="a7"/>
      </w:rPr>
      <w:fldChar w:fldCharType="begin"/>
    </w:r>
    <w:r>
      <w:rPr>
        <w:rStyle w:val="a7"/>
      </w:rPr>
      <w:instrText xml:space="preserve"> PAGE </w:instrText>
    </w:r>
    <w:r>
      <w:rPr>
        <w:rStyle w:val="a7"/>
      </w:rPr>
      <w:fldChar w:fldCharType="separate"/>
    </w:r>
    <w:r w:rsidR="00F24A1A">
      <w:rPr>
        <w:rStyle w:val="a7"/>
        <w:noProof/>
      </w:rPr>
      <w:t>1</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4D4" w:rsidRDefault="005374D4">
    <w:pPr>
      <w:pStyle w:val="a5"/>
      <w:jc w:val="center"/>
      <w:rPr>
        <w:w w:val="150"/>
      </w:rPr>
    </w:pPr>
    <w:r>
      <w:rPr>
        <w:rStyle w:val="a7"/>
      </w:rPr>
      <w:fldChar w:fldCharType="begin"/>
    </w:r>
    <w:r>
      <w:rPr>
        <w:rStyle w:val="a7"/>
      </w:rPr>
      <w:instrText xml:space="preserve">PAGE  </w:instrText>
    </w:r>
    <w:r>
      <w:rPr>
        <w:rStyle w:val="a7"/>
      </w:rPr>
      <w:fldChar w:fldCharType="separate"/>
    </w:r>
    <w:r w:rsidR="00F24A1A">
      <w:rPr>
        <w:rStyle w:val="a7"/>
        <w:noProof/>
      </w:rPr>
      <w:t>7</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8EA" w:rsidRDefault="009E28EA">
      <w:r>
        <w:separator/>
      </w:r>
    </w:p>
  </w:footnote>
  <w:footnote w:type="continuationSeparator" w:id="0">
    <w:p w:rsidR="009E28EA" w:rsidRDefault="009E2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5"/>
    </w:tblGrid>
    <w:tr w:rsidR="005374D4">
      <w:tblPrEx>
        <w:tblCellMar>
          <w:top w:w="0" w:type="dxa"/>
          <w:bottom w:w="0" w:type="dxa"/>
        </w:tblCellMar>
      </w:tblPrEx>
      <w:tc>
        <w:tcPr>
          <w:tcW w:w="9135" w:type="dxa"/>
          <w:shd w:val="clear" w:color="auto" w:fill="000000"/>
        </w:tcPr>
        <w:p w:rsidR="005374D4" w:rsidRDefault="005374D4" w:rsidP="001D1588">
          <w:pPr>
            <w:pStyle w:val="a4"/>
            <w:jc w:val="right"/>
            <w:rPr>
              <w:rFonts w:eastAsia="ＭＳ ゴシック" w:hint="eastAsia"/>
            </w:rPr>
          </w:pPr>
          <w:r>
            <w:rPr>
              <w:rFonts w:eastAsia="ＭＳ ゴシック" w:hint="eastAsia"/>
            </w:rPr>
            <w:t>二上採石場拡張事業に係る</w:t>
          </w:r>
          <w:r w:rsidR="001D1588">
            <w:rPr>
              <w:rFonts w:eastAsia="ＭＳ ゴシック" w:hint="eastAsia"/>
            </w:rPr>
            <w:t>事後調査</w:t>
          </w:r>
          <w:r>
            <w:rPr>
              <w:rFonts w:eastAsia="ＭＳ ゴシック" w:hint="eastAsia"/>
            </w:rPr>
            <w:t>実施状況報告書</w:t>
          </w:r>
          <w:r w:rsidR="001D1588">
            <w:rPr>
              <w:rFonts w:eastAsia="ＭＳ ゴシック" w:hint="eastAsia"/>
            </w:rPr>
            <w:t>（</w:t>
          </w:r>
          <w:r w:rsidR="001D1588">
            <w:rPr>
              <w:rFonts w:eastAsia="ＭＳ ゴシック"/>
            </w:rPr>
            <w:t>悪臭編）</w:t>
          </w:r>
          <w:r>
            <w:rPr>
              <w:rFonts w:eastAsia="ＭＳ ゴシック" w:hint="eastAsia"/>
            </w:rPr>
            <w:t xml:space="preserve"> </w:t>
          </w:r>
          <w:r>
            <w:rPr>
              <w:rFonts w:eastAsia="ＭＳ ゴシック" w:hint="eastAsia"/>
            </w:rPr>
            <w:t>目次</w:t>
          </w:r>
        </w:p>
      </w:tc>
    </w:tr>
  </w:tbl>
  <w:p w:rsidR="005374D4" w:rsidRDefault="005374D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2"/>
    </w:tblGrid>
    <w:tr w:rsidR="005374D4">
      <w:tblPrEx>
        <w:tblCellMar>
          <w:top w:w="0" w:type="dxa"/>
          <w:bottom w:w="0" w:type="dxa"/>
        </w:tblCellMar>
      </w:tblPrEx>
      <w:tc>
        <w:tcPr>
          <w:tcW w:w="9062" w:type="dxa"/>
          <w:shd w:val="clear" w:color="auto" w:fill="000000"/>
        </w:tcPr>
        <w:p w:rsidR="005374D4" w:rsidRDefault="005374D4">
          <w:pPr>
            <w:pStyle w:val="a4"/>
            <w:wordWrap w:val="0"/>
            <w:jc w:val="right"/>
            <w:rPr>
              <w:rFonts w:eastAsia="ＭＳ ゴシック" w:hint="eastAsia"/>
            </w:rPr>
          </w:pPr>
          <w:r>
            <w:rPr>
              <w:rFonts w:eastAsia="ＭＳ ゴシック" w:hint="eastAsia"/>
            </w:rPr>
            <w:t>事後調査の実施状況</w:t>
          </w:r>
          <w:r w:rsidR="001D1588">
            <w:rPr>
              <w:rFonts w:eastAsia="ＭＳ ゴシック" w:hint="eastAsia"/>
            </w:rPr>
            <w:t>（</w:t>
          </w:r>
          <w:r w:rsidR="001D1588">
            <w:rPr>
              <w:rFonts w:eastAsia="ＭＳ ゴシック"/>
            </w:rPr>
            <w:t>悪臭）</w:t>
          </w:r>
        </w:p>
      </w:tc>
    </w:tr>
  </w:tbl>
  <w:p w:rsidR="005374D4" w:rsidRDefault="005374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42C2A4"/>
    <w:multiLevelType w:val="hybridMultilevel"/>
    <w:tmpl w:val="E189ABB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13D3529"/>
    <w:multiLevelType w:val="hybridMultilevel"/>
    <w:tmpl w:val="95B834A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B560553"/>
    <w:multiLevelType w:val="hybridMultilevel"/>
    <w:tmpl w:val="8EC99AD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2D7472B"/>
    <w:multiLevelType w:val="hybridMultilevel"/>
    <w:tmpl w:val="AB41FA2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373EF1A"/>
    <w:multiLevelType w:val="hybridMultilevel"/>
    <w:tmpl w:val="5DBD9C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097C21"/>
    <w:multiLevelType w:val="hybridMultilevel"/>
    <w:tmpl w:val="37A2F9D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1942FF3"/>
    <w:multiLevelType w:val="hybridMultilevel"/>
    <w:tmpl w:val="6EDC8C18"/>
    <w:lvl w:ilvl="0" w:tplc="04090011">
      <w:start w:val="1"/>
      <w:numFmt w:val="decimalEnclosedCircle"/>
      <w:lvlText w:val="%1"/>
      <w:lvlJc w:val="left"/>
      <w:pPr>
        <w:tabs>
          <w:tab w:val="num" w:pos="1012"/>
        </w:tabs>
        <w:ind w:left="1012" w:hanging="420"/>
      </w:p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7" w15:restartNumberingAfterBreak="0">
    <w:nsid w:val="0386D705"/>
    <w:multiLevelType w:val="hybridMultilevel"/>
    <w:tmpl w:val="CC993B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9F245D0"/>
    <w:multiLevelType w:val="hybridMultilevel"/>
    <w:tmpl w:val="DFF68ADA"/>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EFB559F"/>
    <w:multiLevelType w:val="hybridMultilevel"/>
    <w:tmpl w:val="E51AD7FE"/>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A41DD1"/>
    <w:multiLevelType w:val="hybridMultilevel"/>
    <w:tmpl w:val="266EBED2"/>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1B7FF5"/>
    <w:multiLevelType w:val="hybridMultilevel"/>
    <w:tmpl w:val="ED464592"/>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1E2C4167"/>
    <w:multiLevelType w:val="hybridMultilevel"/>
    <w:tmpl w:val="89224C76"/>
    <w:lvl w:ilvl="0" w:tplc="1D361C0E">
      <w:start w:val="1"/>
      <w:numFmt w:val="bullet"/>
      <w:lvlText w:val=""/>
      <w:lvlJc w:val="left"/>
      <w:pPr>
        <w:tabs>
          <w:tab w:val="num" w:pos="1241"/>
        </w:tabs>
        <w:ind w:left="1221" w:hanging="340"/>
      </w:pPr>
      <w:rPr>
        <w:rFonts w:ascii="Symbol" w:hAnsi="Symbol" w:hint="default"/>
        <w:sz w:val="16"/>
      </w:rPr>
    </w:lvl>
    <w:lvl w:ilvl="1" w:tplc="0409000B">
      <w:start w:val="1"/>
      <w:numFmt w:val="bullet"/>
      <w:lvlText w:val=""/>
      <w:lvlJc w:val="left"/>
      <w:pPr>
        <w:tabs>
          <w:tab w:val="num" w:pos="587"/>
        </w:tabs>
        <w:ind w:left="587" w:hanging="420"/>
      </w:pPr>
      <w:rPr>
        <w:rFonts w:ascii="Wingdings" w:hAnsi="Wingdings" w:hint="default"/>
      </w:rPr>
    </w:lvl>
    <w:lvl w:ilvl="2" w:tplc="0409000D" w:tentative="1">
      <w:start w:val="1"/>
      <w:numFmt w:val="bullet"/>
      <w:lvlText w:val=""/>
      <w:lvlJc w:val="left"/>
      <w:pPr>
        <w:tabs>
          <w:tab w:val="num" w:pos="1007"/>
        </w:tabs>
        <w:ind w:left="1007" w:hanging="420"/>
      </w:pPr>
      <w:rPr>
        <w:rFonts w:ascii="Wingdings" w:hAnsi="Wingdings" w:hint="default"/>
      </w:rPr>
    </w:lvl>
    <w:lvl w:ilvl="3" w:tplc="04090001" w:tentative="1">
      <w:start w:val="1"/>
      <w:numFmt w:val="bullet"/>
      <w:lvlText w:val=""/>
      <w:lvlJc w:val="left"/>
      <w:pPr>
        <w:tabs>
          <w:tab w:val="num" w:pos="1427"/>
        </w:tabs>
        <w:ind w:left="1427" w:hanging="420"/>
      </w:pPr>
      <w:rPr>
        <w:rFonts w:ascii="Wingdings" w:hAnsi="Wingdings" w:hint="default"/>
      </w:rPr>
    </w:lvl>
    <w:lvl w:ilvl="4" w:tplc="0409000B" w:tentative="1">
      <w:start w:val="1"/>
      <w:numFmt w:val="bullet"/>
      <w:lvlText w:val=""/>
      <w:lvlJc w:val="left"/>
      <w:pPr>
        <w:tabs>
          <w:tab w:val="num" w:pos="1847"/>
        </w:tabs>
        <w:ind w:left="1847" w:hanging="420"/>
      </w:pPr>
      <w:rPr>
        <w:rFonts w:ascii="Wingdings" w:hAnsi="Wingdings" w:hint="default"/>
      </w:rPr>
    </w:lvl>
    <w:lvl w:ilvl="5" w:tplc="0409000D" w:tentative="1">
      <w:start w:val="1"/>
      <w:numFmt w:val="bullet"/>
      <w:lvlText w:val=""/>
      <w:lvlJc w:val="left"/>
      <w:pPr>
        <w:tabs>
          <w:tab w:val="num" w:pos="2267"/>
        </w:tabs>
        <w:ind w:left="2267" w:hanging="420"/>
      </w:pPr>
      <w:rPr>
        <w:rFonts w:ascii="Wingdings" w:hAnsi="Wingdings" w:hint="default"/>
      </w:rPr>
    </w:lvl>
    <w:lvl w:ilvl="6" w:tplc="04090001" w:tentative="1">
      <w:start w:val="1"/>
      <w:numFmt w:val="bullet"/>
      <w:lvlText w:val=""/>
      <w:lvlJc w:val="left"/>
      <w:pPr>
        <w:tabs>
          <w:tab w:val="num" w:pos="2687"/>
        </w:tabs>
        <w:ind w:left="2687" w:hanging="420"/>
      </w:pPr>
      <w:rPr>
        <w:rFonts w:ascii="Wingdings" w:hAnsi="Wingdings" w:hint="default"/>
      </w:rPr>
    </w:lvl>
    <w:lvl w:ilvl="7" w:tplc="0409000B" w:tentative="1">
      <w:start w:val="1"/>
      <w:numFmt w:val="bullet"/>
      <w:lvlText w:val=""/>
      <w:lvlJc w:val="left"/>
      <w:pPr>
        <w:tabs>
          <w:tab w:val="num" w:pos="3107"/>
        </w:tabs>
        <w:ind w:left="3107" w:hanging="420"/>
      </w:pPr>
      <w:rPr>
        <w:rFonts w:ascii="Wingdings" w:hAnsi="Wingdings" w:hint="default"/>
      </w:rPr>
    </w:lvl>
    <w:lvl w:ilvl="8" w:tplc="0409000D" w:tentative="1">
      <w:start w:val="1"/>
      <w:numFmt w:val="bullet"/>
      <w:lvlText w:val=""/>
      <w:lvlJc w:val="left"/>
      <w:pPr>
        <w:tabs>
          <w:tab w:val="num" w:pos="3527"/>
        </w:tabs>
        <w:ind w:left="3527" w:hanging="420"/>
      </w:pPr>
      <w:rPr>
        <w:rFonts w:ascii="Wingdings" w:hAnsi="Wingdings" w:hint="default"/>
      </w:rPr>
    </w:lvl>
  </w:abstractNum>
  <w:abstractNum w:abstractNumId="13" w15:restartNumberingAfterBreak="0">
    <w:nsid w:val="1F151AE9"/>
    <w:multiLevelType w:val="hybridMultilevel"/>
    <w:tmpl w:val="AD8C461E"/>
    <w:lvl w:ilvl="0" w:tplc="57582D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04709E1"/>
    <w:multiLevelType w:val="singleLevel"/>
    <w:tmpl w:val="7BF03108"/>
    <w:lvl w:ilvl="0">
      <w:start w:val="1"/>
      <w:numFmt w:val="decimal"/>
      <w:lvlText w:val="(%1)"/>
      <w:lvlJc w:val="left"/>
      <w:pPr>
        <w:tabs>
          <w:tab w:val="num" w:pos="270"/>
        </w:tabs>
        <w:ind w:left="270" w:hanging="270"/>
      </w:pPr>
      <w:rPr>
        <w:rFonts w:hint="default"/>
      </w:rPr>
    </w:lvl>
  </w:abstractNum>
  <w:abstractNum w:abstractNumId="15" w15:restartNumberingAfterBreak="0">
    <w:nsid w:val="24AD41B5"/>
    <w:multiLevelType w:val="hybridMultilevel"/>
    <w:tmpl w:val="E74AA756"/>
    <w:lvl w:ilvl="0" w:tplc="1D361C0E">
      <w:start w:val="1"/>
      <w:numFmt w:val="bullet"/>
      <w:lvlText w:val=""/>
      <w:lvlJc w:val="left"/>
      <w:pPr>
        <w:tabs>
          <w:tab w:val="num" w:pos="1241"/>
        </w:tabs>
        <w:ind w:left="1221" w:hanging="340"/>
      </w:pPr>
      <w:rPr>
        <w:rFonts w:ascii="Symbol" w:hAnsi="Symbol" w:hint="default"/>
        <w:sz w:val="16"/>
      </w:rPr>
    </w:lvl>
    <w:lvl w:ilvl="1" w:tplc="0409000B">
      <w:start w:val="1"/>
      <w:numFmt w:val="bullet"/>
      <w:lvlText w:val=""/>
      <w:lvlJc w:val="left"/>
      <w:pPr>
        <w:tabs>
          <w:tab w:val="num" w:pos="587"/>
        </w:tabs>
        <w:ind w:left="587" w:hanging="420"/>
      </w:pPr>
      <w:rPr>
        <w:rFonts w:ascii="Wingdings" w:hAnsi="Wingdings" w:hint="default"/>
      </w:rPr>
    </w:lvl>
    <w:lvl w:ilvl="2" w:tplc="0409000D" w:tentative="1">
      <w:start w:val="1"/>
      <w:numFmt w:val="bullet"/>
      <w:lvlText w:val=""/>
      <w:lvlJc w:val="left"/>
      <w:pPr>
        <w:tabs>
          <w:tab w:val="num" w:pos="1007"/>
        </w:tabs>
        <w:ind w:left="1007" w:hanging="420"/>
      </w:pPr>
      <w:rPr>
        <w:rFonts w:ascii="Wingdings" w:hAnsi="Wingdings" w:hint="default"/>
      </w:rPr>
    </w:lvl>
    <w:lvl w:ilvl="3" w:tplc="04090001" w:tentative="1">
      <w:start w:val="1"/>
      <w:numFmt w:val="bullet"/>
      <w:lvlText w:val=""/>
      <w:lvlJc w:val="left"/>
      <w:pPr>
        <w:tabs>
          <w:tab w:val="num" w:pos="1427"/>
        </w:tabs>
        <w:ind w:left="1427" w:hanging="420"/>
      </w:pPr>
      <w:rPr>
        <w:rFonts w:ascii="Wingdings" w:hAnsi="Wingdings" w:hint="default"/>
      </w:rPr>
    </w:lvl>
    <w:lvl w:ilvl="4" w:tplc="0409000B" w:tentative="1">
      <w:start w:val="1"/>
      <w:numFmt w:val="bullet"/>
      <w:lvlText w:val=""/>
      <w:lvlJc w:val="left"/>
      <w:pPr>
        <w:tabs>
          <w:tab w:val="num" w:pos="1847"/>
        </w:tabs>
        <w:ind w:left="1847" w:hanging="420"/>
      </w:pPr>
      <w:rPr>
        <w:rFonts w:ascii="Wingdings" w:hAnsi="Wingdings" w:hint="default"/>
      </w:rPr>
    </w:lvl>
    <w:lvl w:ilvl="5" w:tplc="0409000D" w:tentative="1">
      <w:start w:val="1"/>
      <w:numFmt w:val="bullet"/>
      <w:lvlText w:val=""/>
      <w:lvlJc w:val="left"/>
      <w:pPr>
        <w:tabs>
          <w:tab w:val="num" w:pos="2267"/>
        </w:tabs>
        <w:ind w:left="2267" w:hanging="420"/>
      </w:pPr>
      <w:rPr>
        <w:rFonts w:ascii="Wingdings" w:hAnsi="Wingdings" w:hint="default"/>
      </w:rPr>
    </w:lvl>
    <w:lvl w:ilvl="6" w:tplc="04090001" w:tentative="1">
      <w:start w:val="1"/>
      <w:numFmt w:val="bullet"/>
      <w:lvlText w:val=""/>
      <w:lvlJc w:val="left"/>
      <w:pPr>
        <w:tabs>
          <w:tab w:val="num" w:pos="2687"/>
        </w:tabs>
        <w:ind w:left="2687" w:hanging="420"/>
      </w:pPr>
      <w:rPr>
        <w:rFonts w:ascii="Wingdings" w:hAnsi="Wingdings" w:hint="default"/>
      </w:rPr>
    </w:lvl>
    <w:lvl w:ilvl="7" w:tplc="0409000B" w:tentative="1">
      <w:start w:val="1"/>
      <w:numFmt w:val="bullet"/>
      <w:lvlText w:val=""/>
      <w:lvlJc w:val="left"/>
      <w:pPr>
        <w:tabs>
          <w:tab w:val="num" w:pos="3107"/>
        </w:tabs>
        <w:ind w:left="3107" w:hanging="420"/>
      </w:pPr>
      <w:rPr>
        <w:rFonts w:ascii="Wingdings" w:hAnsi="Wingdings" w:hint="default"/>
      </w:rPr>
    </w:lvl>
    <w:lvl w:ilvl="8" w:tplc="0409000D" w:tentative="1">
      <w:start w:val="1"/>
      <w:numFmt w:val="bullet"/>
      <w:lvlText w:val=""/>
      <w:lvlJc w:val="left"/>
      <w:pPr>
        <w:tabs>
          <w:tab w:val="num" w:pos="3527"/>
        </w:tabs>
        <w:ind w:left="3527" w:hanging="420"/>
      </w:pPr>
      <w:rPr>
        <w:rFonts w:ascii="Wingdings" w:hAnsi="Wingdings" w:hint="default"/>
      </w:rPr>
    </w:lvl>
  </w:abstractNum>
  <w:abstractNum w:abstractNumId="16" w15:restartNumberingAfterBreak="0">
    <w:nsid w:val="24AF2EB2"/>
    <w:multiLevelType w:val="hybridMultilevel"/>
    <w:tmpl w:val="697B9B3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405078E"/>
    <w:multiLevelType w:val="hybridMultilevel"/>
    <w:tmpl w:val="07EA91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F916C61"/>
    <w:multiLevelType w:val="singleLevel"/>
    <w:tmpl w:val="7BF03108"/>
    <w:lvl w:ilvl="0">
      <w:start w:val="1"/>
      <w:numFmt w:val="decimal"/>
      <w:lvlText w:val="(%1)"/>
      <w:lvlJc w:val="left"/>
      <w:pPr>
        <w:tabs>
          <w:tab w:val="num" w:pos="270"/>
        </w:tabs>
        <w:ind w:left="270" w:hanging="270"/>
      </w:pPr>
      <w:rPr>
        <w:rFonts w:hint="default"/>
      </w:rPr>
    </w:lvl>
  </w:abstractNum>
  <w:abstractNum w:abstractNumId="19" w15:restartNumberingAfterBreak="0">
    <w:nsid w:val="4FDE4880"/>
    <w:multiLevelType w:val="hybridMultilevel"/>
    <w:tmpl w:val="551C9908"/>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1C56D5"/>
    <w:multiLevelType w:val="hybridMultilevel"/>
    <w:tmpl w:val="DDAEF2C4"/>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8611A1C"/>
    <w:multiLevelType w:val="singleLevel"/>
    <w:tmpl w:val="BBF06D2E"/>
    <w:lvl w:ilvl="0">
      <w:start w:val="1"/>
      <w:numFmt w:val="bullet"/>
      <w:lvlText w:val="※"/>
      <w:lvlJc w:val="left"/>
      <w:pPr>
        <w:tabs>
          <w:tab w:val="num" w:pos="195"/>
        </w:tabs>
        <w:ind w:left="195" w:hanging="165"/>
      </w:pPr>
      <w:rPr>
        <w:rFonts w:ascii="ＭＳ 明朝" w:eastAsia="ＭＳ 明朝" w:hAnsi="Century" w:hint="eastAsia"/>
      </w:rPr>
    </w:lvl>
  </w:abstractNum>
  <w:abstractNum w:abstractNumId="22" w15:restartNumberingAfterBreak="0">
    <w:nsid w:val="72E50CAC"/>
    <w:multiLevelType w:val="hybridMultilevel"/>
    <w:tmpl w:val="9872D4BE"/>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14"/>
  </w:num>
  <w:num w:numId="3">
    <w:abstractNumId w:val="18"/>
  </w:num>
  <w:num w:numId="4">
    <w:abstractNumId w:val="11"/>
  </w:num>
  <w:num w:numId="5">
    <w:abstractNumId w:val="22"/>
  </w:num>
  <w:num w:numId="6">
    <w:abstractNumId w:val="6"/>
  </w:num>
  <w:num w:numId="7">
    <w:abstractNumId w:val="13"/>
  </w:num>
  <w:num w:numId="8">
    <w:abstractNumId w:val="17"/>
  </w:num>
  <w:num w:numId="9">
    <w:abstractNumId w:val="3"/>
  </w:num>
  <w:num w:numId="10">
    <w:abstractNumId w:val="5"/>
  </w:num>
  <w:num w:numId="11">
    <w:abstractNumId w:val="16"/>
  </w:num>
  <w:num w:numId="12">
    <w:abstractNumId w:val="2"/>
  </w:num>
  <w:num w:numId="13">
    <w:abstractNumId w:val="1"/>
  </w:num>
  <w:num w:numId="14">
    <w:abstractNumId w:val="0"/>
  </w:num>
  <w:num w:numId="15">
    <w:abstractNumId w:val="7"/>
  </w:num>
  <w:num w:numId="16">
    <w:abstractNumId w:val="4"/>
  </w:num>
  <w:num w:numId="17">
    <w:abstractNumId w:val="15"/>
  </w:num>
  <w:num w:numId="18">
    <w:abstractNumId w:val="12"/>
  </w:num>
  <w:num w:numId="19">
    <w:abstractNumId w:val="10"/>
  </w:num>
  <w:num w:numId="20">
    <w:abstractNumId w:val="9"/>
  </w:num>
  <w:num w:numId="21">
    <w:abstractNumId w:val="20"/>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grammar="dirty"/>
  <w:doNotTrackMoves/>
  <w:defaultTabStop w:val="840"/>
  <w:drawingGridHorizontalSpacing w:val="197"/>
  <w:drawingGridVerticalSpacing w:val="220"/>
  <w:displayHorizontalDrawingGridEvery w:val="0"/>
  <w:displayVerticalDrawingGridEvery w:val="2"/>
  <w:characterSpacingControl w:val="compressPunctuation"/>
  <w:hdrShapeDefaults>
    <o:shapedefaults v:ext="edit" spidmax="4098" fill="f" fillcolor="white" strokecolor="red">
      <v:fill color="white" on="f"/>
      <v:stroke color="red"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E04"/>
    <w:rsid w:val="00054BEC"/>
    <w:rsid w:val="000B2E04"/>
    <w:rsid w:val="000C1532"/>
    <w:rsid w:val="00113591"/>
    <w:rsid w:val="001D1588"/>
    <w:rsid w:val="00247DEA"/>
    <w:rsid w:val="002546D3"/>
    <w:rsid w:val="003608A3"/>
    <w:rsid w:val="005374D4"/>
    <w:rsid w:val="0057276A"/>
    <w:rsid w:val="00615824"/>
    <w:rsid w:val="00640A7B"/>
    <w:rsid w:val="006D4326"/>
    <w:rsid w:val="0072508A"/>
    <w:rsid w:val="0077266A"/>
    <w:rsid w:val="007F054C"/>
    <w:rsid w:val="008E14F1"/>
    <w:rsid w:val="00917533"/>
    <w:rsid w:val="009B6938"/>
    <w:rsid w:val="009E28EA"/>
    <w:rsid w:val="00B70669"/>
    <w:rsid w:val="00B9275B"/>
    <w:rsid w:val="00CE1E5E"/>
    <w:rsid w:val="00CF5EE5"/>
    <w:rsid w:val="00F24A1A"/>
    <w:rsid w:val="00F8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color="red">
      <v:fill color="white" on="f"/>
      <v:stroke color="red" weight="1pt"/>
    </o:shapedefaults>
    <o:shapelayout v:ext="edit">
      <o:idmap v:ext="edit" data="1,3"/>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82" w:lineRule="atLeast"/>
      <w:jc w:val="both"/>
    </w:pPr>
    <w:rPr>
      <w:rFonts w:ascii="ＭＳ 明朝"/>
      <w:spacing w:val="-1"/>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Normal Indent"/>
    <w:basedOn w:val="a"/>
    <w:semiHidden/>
    <w:pPr>
      <w:adjustRightInd w:val="0"/>
      <w:spacing w:line="360" w:lineRule="atLeast"/>
      <w:ind w:left="720" w:firstLine="180"/>
      <w:textAlignment w:val="baseline"/>
    </w:pPr>
    <w:rPr>
      <w:kern w:val="0"/>
      <w:szCs w:val="20"/>
    </w:rPr>
  </w:style>
  <w:style w:type="character" w:styleId="a7">
    <w:name w:val="page number"/>
    <w:basedOn w:val="a0"/>
    <w:semiHidden/>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style>
  <w:style w:type="paragraph" w:customStyle="1" w:styleId="ListParagraph">
    <w:name w:val="List Paragraph"/>
    <w:basedOn w:val="a"/>
    <w:pPr>
      <w:ind w:leftChars="400" w:left="840"/>
    </w:pPr>
    <w:rPr>
      <w:szCs w:val="22"/>
    </w:rPr>
  </w:style>
  <w:style w:type="paragraph" w:customStyle="1" w:styleId="Default">
    <w:name w:val="Default"/>
    <w:pPr>
      <w:widowControl w:val="0"/>
      <w:autoSpaceDE w:val="0"/>
      <w:autoSpaceDN w:val="0"/>
      <w:adjustRightInd w:val="0"/>
    </w:pPr>
    <w:rPr>
      <w:rFonts w:ascii="Heisei Kaku Go" w:eastAsia="Heisei Kaku Go"/>
      <w:color w:val="000000"/>
      <w:sz w:val="24"/>
      <w:szCs w:val="24"/>
    </w:rPr>
  </w:style>
  <w:style w:type="paragraph" w:customStyle="1" w:styleId="CM110">
    <w:name w:val="CM110"/>
    <w:basedOn w:val="Default"/>
    <w:next w:val="Default"/>
    <w:pPr>
      <w:spacing w:after="948"/>
    </w:pPr>
    <w:rPr>
      <w:color w:val="auto"/>
    </w:rPr>
  </w:style>
  <w:style w:type="paragraph" w:customStyle="1" w:styleId="CM41">
    <w:name w:val="CM41"/>
    <w:basedOn w:val="Default"/>
    <w:next w:val="Default"/>
    <w:rPr>
      <w:color w:val="auto"/>
    </w:rPr>
  </w:style>
  <w:style w:type="paragraph" w:customStyle="1" w:styleId="CM109">
    <w:name w:val="CM109"/>
    <w:basedOn w:val="Default"/>
    <w:next w:val="Default"/>
    <w:pPr>
      <w:spacing w:after="163"/>
    </w:pPr>
    <w:rPr>
      <w:color w:val="auto"/>
    </w:rPr>
  </w:style>
  <w:style w:type="paragraph" w:customStyle="1" w:styleId="CM96">
    <w:name w:val="CM96"/>
    <w:basedOn w:val="Default"/>
    <w:next w:val="Default"/>
    <w:rPr>
      <w:color w:val="auto"/>
    </w:rPr>
  </w:style>
  <w:style w:type="paragraph" w:customStyle="1" w:styleId="CM97">
    <w:name w:val="CM97"/>
    <w:basedOn w:val="Default"/>
    <w:next w:val="Default"/>
    <w:rPr>
      <w:color w:val="auto"/>
    </w:rPr>
  </w:style>
  <w:style w:type="paragraph" w:customStyle="1" w:styleId="CM99">
    <w:name w:val="CM99"/>
    <w:basedOn w:val="Default"/>
    <w:next w:val="Default"/>
    <w:pPr>
      <w:spacing w:line="400" w:lineRule="atLeast"/>
    </w:pPr>
    <w:rPr>
      <w:color w:val="auto"/>
    </w:rPr>
  </w:style>
  <w:style w:type="paragraph" w:customStyle="1" w:styleId="CM106">
    <w:name w:val="CM106"/>
    <w:basedOn w:val="Default"/>
    <w:next w:val="Default"/>
    <w:pPr>
      <w:spacing w:after="713"/>
    </w:pPr>
    <w:rPr>
      <w:color w:val="auto"/>
    </w:rPr>
  </w:style>
  <w:style w:type="paragraph" w:customStyle="1" w:styleId="CM100">
    <w:name w:val="CM100"/>
    <w:basedOn w:val="Default"/>
    <w:next w:val="Default"/>
    <w:pPr>
      <w:spacing w:line="400" w:lineRule="atLeast"/>
    </w:pPr>
    <w:rPr>
      <w:color w:val="auto"/>
    </w:rPr>
  </w:style>
  <w:style w:type="paragraph" w:customStyle="1" w:styleId="CM5">
    <w:name w:val="CM5"/>
    <w:basedOn w:val="Default"/>
    <w:next w:val="Default"/>
    <w:rPr>
      <w:color w:val="auto"/>
    </w:rPr>
  </w:style>
  <w:style w:type="paragraph" w:customStyle="1" w:styleId="CM26">
    <w:name w:val="CM26"/>
    <w:basedOn w:val="Default"/>
    <w:next w:val="Default"/>
    <w:rPr>
      <w:color w:val="auto"/>
    </w:rPr>
  </w:style>
  <w:style w:type="paragraph" w:customStyle="1" w:styleId="CM61">
    <w:name w:val="CM61"/>
    <w:basedOn w:val="Default"/>
    <w:next w:val="Default"/>
    <w:pPr>
      <w:spacing w:line="400" w:lineRule="atLeast"/>
    </w:pPr>
    <w:rPr>
      <w:color w:val="auto"/>
    </w:rPr>
  </w:style>
  <w:style w:type="paragraph" w:customStyle="1" w:styleId="CM31">
    <w:name w:val="CM31"/>
    <w:basedOn w:val="Default"/>
    <w:next w:val="Default"/>
    <w:pPr>
      <w:spacing w:line="400" w:lineRule="atLeast"/>
    </w:pPr>
    <w:rPr>
      <w:color w:val="auto"/>
    </w:rPr>
  </w:style>
  <w:style w:type="paragraph" w:customStyle="1" w:styleId="CM120">
    <w:name w:val="CM120"/>
    <w:basedOn w:val="Default"/>
    <w:next w:val="Default"/>
    <w:pPr>
      <w:spacing w:after="1125"/>
    </w:pPr>
    <w:rPr>
      <w:color w:val="auto"/>
    </w:rPr>
  </w:style>
  <w:style w:type="paragraph" w:customStyle="1" w:styleId="CM63">
    <w:name w:val="CM63"/>
    <w:basedOn w:val="Default"/>
    <w:next w:val="Default"/>
    <w:pPr>
      <w:spacing w:line="400" w:lineRule="atLeast"/>
    </w:pPr>
    <w:rPr>
      <w:color w:val="auto"/>
    </w:rPr>
  </w:style>
  <w:style w:type="paragraph" w:customStyle="1" w:styleId="CM46">
    <w:name w:val="CM46"/>
    <w:basedOn w:val="Default"/>
    <w:next w:val="Default"/>
    <w:pPr>
      <w:spacing w:line="400" w:lineRule="atLeast"/>
    </w:pPr>
    <w:rPr>
      <w:color w:val="auto"/>
    </w:rPr>
  </w:style>
  <w:style w:type="paragraph" w:customStyle="1" w:styleId="CM111">
    <w:name w:val="CM111"/>
    <w:basedOn w:val="Default"/>
    <w:next w:val="Default"/>
    <w:pPr>
      <w:spacing w:after="400"/>
    </w:pPr>
    <w:rPr>
      <w:color w:val="auto"/>
    </w:rPr>
  </w:style>
  <w:style w:type="paragraph" w:customStyle="1" w:styleId="CM101">
    <w:name w:val="CM101"/>
    <w:basedOn w:val="Default"/>
    <w:next w:val="Default"/>
    <w:pPr>
      <w:spacing w:line="400" w:lineRule="atLeast"/>
    </w:pPr>
    <w:rPr>
      <w:color w:val="auto"/>
    </w:rPr>
  </w:style>
  <w:style w:type="paragraph" w:customStyle="1" w:styleId="CM72">
    <w:name w:val="CM72"/>
    <w:basedOn w:val="Default"/>
    <w:next w:val="Default"/>
    <w:pPr>
      <w:spacing w:line="400" w:lineRule="atLeast"/>
    </w:pPr>
    <w:rPr>
      <w:color w:val="auto"/>
    </w:rPr>
  </w:style>
  <w:style w:type="paragraph" w:customStyle="1" w:styleId="CM12">
    <w:name w:val="CM12"/>
    <w:basedOn w:val="Default"/>
    <w:next w:val="Default"/>
    <w:rPr>
      <w:color w:val="auto"/>
    </w:rPr>
  </w:style>
  <w:style w:type="paragraph" w:customStyle="1" w:styleId="CM102">
    <w:name w:val="CM102"/>
    <w:basedOn w:val="Default"/>
    <w:next w:val="Default"/>
    <w:rPr>
      <w:color w:val="auto"/>
    </w:rPr>
  </w:style>
  <w:style w:type="paragraph" w:customStyle="1" w:styleId="CM112">
    <w:name w:val="CM112"/>
    <w:basedOn w:val="Default"/>
    <w:next w:val="Default"/>
    <w:pPr>
      <w:spacing w:after="240"/>
    </w:pPr>
    <w:rPr>
      <w:color w:val="auto"/>
    </w:rPr>
  </w:style>
  <w:style w:type="paragraph" w:customStyle="1" w:styleId="CM37">
    <w:name w:val="CM37"/>
    <w:basedOn w:val="Default"/>
    <w:next w:val="Default"/>
    <w:pPr>
      <w:spacing w:line="400" w:lineRule="atLeast"/>
    </w:pPr>
    <w:rPr>
      <w:color w:val="auto"/>
    </w:rPr>
  </w:style>
  <w:style w:type="paragraph" w:customStyle="1" w:styleId="CM36">
    <w:name w:val="CM36"/>
    <w:basedOn w:val="Default"/>
    <w:next w:val="Default"/>
    <w:pPr>
      <w:spacing w:line="400" w:lineRule="atLeast"/>
    </w:pPr>
    <w:rPr>
      <w:color w:val="auto"/>
    </w:rPr>
  </w:style>
  <w:style w:type="paragraph" w:customStyle="1" w:styleId="CM98">
    <w:name w:val="CM98"/>
    <w:basedOn w:val="Default"/>
    <w:next w:val="Default"/>
    <w:rPr>
      <w:color w:val="auto"/>
    </w:rPr>
  </w:style>
  <w:style w:type="paragraph" w:customStyle="1" w:styleId="CM28">
    <w:name w:val="CM28"/>
    <w:basedOn w:val="Default"/>
    <w:next w:val="Default"/>
    <w:rPr>
      <w:color w:val="auto"/>
    </w:rPr>
  </w:style>
  <w:style w:type="paragraph" w:customStyle="1" w:styleId="CM29">
    <w:name w:val="CM29"/>
    <w:basedOn w:val="Default"/>
    <w:next w:val="Default"/>
    <w:rPr>
      <w:color w:val="auto"/>
    </w:rPr>
  </w:style>
  <w:style w:type="paragraph" w:customStyle="1" w:styleId="CM74">
    <w:name w:val="CM74"/>
    <w:basedOn w:val="Default"/>
    <w:next w:val="Default"/>
    <w:pPr>
      <w:spacing w:line="400" w:lineRule="atLeast"/>
    </w:pPr>
    <w:rPr>
      <w:color w:val="auto"/>
    </w:rPr>
  </w:style>
  <w:style w:type="paragraph" w:customStyle="1" w:styleId="CM113">
    <w:name w:val="CM113"/>
    <w:basedOn w:val="Default"/>
    <w:next w:val="Default"/>
    <w:pPr>
      <w:spacing w:after="585"/>
    </w:pPr>
    <w:rPr>
      <w:color w:val="auto"/>
    </w:rPr>
  </w:style>
  <w:style w:type="paragraph" w:customStyle="1" w:styleId="CM103">
    <w:name w:val="CM103"/>
    <w:basedOn w:val="Default"/>
    <w:next w:val="Default"/>
    <w:rPr>
      <w:color w:val="auto"/>
    </w:rPr>
  </w:style>
  <w:style w:type="paragraph" w:customStyle="1" w:styleId="CM22">
    <w:name w:val="CM22"/>
    <w:basedOn w:val="Default"/>
    <w:next w:val="Default"/>
    <w:pPr>
      <w:spacing w:line="400" w:lineRule="atLeast"/>
    </w:pPr>
    <w:rPr>
      <w:color w:val="auto"/>
    </w:rPr>
  </w:style>
  <w:style w:type="paragraph" w:customStyle="1" w:styleId="CM67">
    <w:name w:val="CM67"/>
    <w:basedOn w:val="Default"/>
    <w:next w:val="Default"/>
    <w:pPr>
      <w:spacing w:line="400" w:lineRule="atLeast"/>
    </w:pPr>
    <w:rPr>
      <w:color w:val="auto"/>
    </w:rPr>
  </w:style>
  <w:style w:type="paragraph" w:customStyle="1" w:styleId="CM122">
    <w:name w:val="CM122"/>
    <w:basedOn w:val="Default"/>
    <w:next w:val="Default"/>
    <w:pPr>
      <w:spacing w:after="800"/>
    </w:pPr>
    <w:rPr>
      <w:color w:val="auto"/>
    </w:rPr>
  </w:style>
  <w:style w:type="paragraph" w:customStyle="1" w:styleId="CM104">
    <w:name w:val="CM104"/>
    <w:basedOn w:val="Default"/>
    <w:next w:val="Default"/>
    <w:pPr>
      <w:spacing w:line="400" w:lineRule="atLeast"/>
    </w:pPr>
    <w:rPr>
      <w:color w:val="auto"/>
    </w:rPr>
  </w:style>
  <w:style w:type="paragraph" w:customStyle="1" w:styleId="CM16">
    <w:name w:val="CM16"/>
    <w:basedOn w:val="Default"/>
    <w:next w:val="Default"/>
    <w:pPr>
      <w:spacing w:line="400" w:lineRule="atLeast"/>
    </w:pPr>
    <w:rPr>
      <w:color w:val="auto"/>
    </w:rPr>
  </w:style>
  <w:style w:type="paragraph" w:customStyle="1" w:styleId="CM20">
    <w:name w:val="CM20"/>
    <w:basedOn w:val="Default"/>
    <w:next w:val="Default"/>
    <w:pPr>
      <w:spacing w:line="400" w:lineRule="atLeast"/>
    </w:pPr>
    <w:rPr>
      <w:color w:val="auto"/>
    </w:rPr>
  </w:style>
  <w:style w:type="paragraph" w:customStyle="1" w:styleId="CM95">
    <w:name w:val="CM95"/>
    <w:basedOn w:val="Default"/>
    <w:next w:val="Default"/>
    <w:rPr>
      <w:color w:val="auto"/>
    </w:rPr>
  </w:style>
  <w:style w:type="paragraph" w:customStyle="1" w:styleId="CM105">
    <w:name w:val="CM105"/>
    <w:basedOn w:val="Default"/>
    <w:next w:val="Default"/>
    <w:rPr>
      <w:color w:val="auto"/>
    </w:rPr>
  </w:style>
  <w:style w:type="paragraph" w:customStyle="1" w:styleId="CM135">
    <w:name w:val="CM135"/>
    <w:basedOn w:val="Default"/>
    <w:next w:val="Default"/>
    <w:pPr>
      <w:spacing w:after="878"/>
    </w:pPr>
    <w:rPr>
      <w:color w:val="auto"/>
    </w:rPr>
  </w:style>
  <w:style w:type="paragraph" w:customStyle="1" w:styleId="CM10">
    <w:name w:val="CM10"/>
    <w:basedOn w:val="Default"/>
    <w:next w:val="Default"/>
    <w:rPr>
      <w:color w:val="auto"/>
    </w:rPr>
  </w:style>
  <w:style w:type="paragraph" w:customStyle="1" w:styleId="CM13">
    <w:name w:val="CM13"/>
    <w:basedOn w:val="Default"/>
    <w:next w:val="Default"/>
    <w:pPr>
      <w:spacing w:line="400" w:lineRule="atLeast"/>
    </w:pPr>
    <w:rPr>
      <w:color w:val="auto"/>
    </w:rPr>
  </w:style>
  <w:style w:type="paragraph" w:customStyle="1" w:styleId="CM7">
    <w:name w:val="CM7"/>
    <w:basedOn w:val="Default"/>
    <w:next w:val="Default"/>
    <w:pPr>
      <w:spacing w:line="400" w:lineRule="atLeast"/>
    </w:pPr>
    <w:rPr>
      <w:color w:val="auto"/>
    </w:rPr>
  </w:style>
  <w:style w:type="paragraph" w:customStyle="1" w:styleId="CM65">
    <w:name w:val="CM65"/>
    <w:basedOn w:val="Default"/>
    <w:next w:val="Default"/>
    <w:pPr>
      <w:spacing w:line="400" w:lineRule="atLeast"/>
    </w:pPr>
    <w:rPr>
      <w:color w:val="auto"/>
    </w:rPr>
  </w:style>
  <w:style w:type="paragraph" w:customStyle="1" w:styleId="CM25">
    <w:name w:val="CM25"/>
    <w:basedOn w:val="Default"/>
    <w:next w:val="Default"/>
    <w:pPr>
      <w:spacing w:line="400" w:lineRule="atLeast"/>
    </w:pPr>
    <w:rPr>
      <w:color w:val="auto"/>
    </w:rPr>
  </w:style>
  <w:style w:type="paragraph" w:customStyle="1" w:styleId="CM2">
    <w:name w:val="CM2"/>
    <w:basedOn w:val="Default"/>
    <w:next w:val="Default"/>
    <w:pPr>
      <w:spacing w:line="400" w:lineRule="atLeast"/>
    </w:pPr>
    <w:rPr>
      <w:color w:val="auto"/>
    </w:rPr>
  </w:style>
  <w:style w:type="paragraph" w:customStyle="1" w:styleId="CM45">
    <w:name w:val="CM45"/>
    <w:basedOn w:val="Default"/>
    <w:next w:val="Default"/>
    <w:pPr>
      <w:spacing w:line="400" w:lineRule="atLeast"/>
    </w:pPr>
    <w:rPr>
      <w:color w:val="auto"/>
    </w:rPr>
  </w:style>
  <w:style w:type="paragraph" w:customStyle="1" w:styleId="CM134">
    <w:name w:val="CM134"/>
    <w:basedOn w:val="Default"/>
    <w:next w:val="Default"/>
    <w:pPr>
      <w:spacing w:after="653"/>
    </w:pPr>
    <w:rPr>
      <w:color w:val="auto"/>
    </w:rPr>
  </w:style>
  <w:style w:type="paragraph" w:customStyle="1" w:styleId="CM132">
    <w:name w:val="CM132"/>
    <w:basedOn w:val="Default"/>
    <w:next w:val="Default"/>
    <w:pPr>
      <w:spacing w:after="480"/>
    </w:pPr>
    <w:rPr>
      <w:color w:val="auto"/>
    </w:rPr>
  </w:style>
  <w:style w:type="paragraph" w:customStyle="1" w:styleId="CM4">
    <w:name w:val="CM4"/>
    <w:basedOn w:val="Default"/>
    <w:next w:val="Default"/>
    <w:pPr>
      <w:spacing w:after="163"/>
    </w:pPr>
    <w:rPr>
      <w:rFonts w:ascii="#b 0# 53# 2d# 47# 6f# 74# 68# 6" w:eastAsia="#b 0# 53# 2d# 47# 6f# 74# 68# 6"/>
      <w:color w:val="auto"/>
    </w:rPr>
  </w:style>
  <w:style w:type="paragraph" w:customStyle="1" w:styleId="CM3">
    <w:name w:val="CM3"/>
    <w:basedOn w:val="Default"/>
    <w:next w:val="Default"/>
    <w:pPr>
      <w:spacing w:line="400" w:lineRule="atLeast"/>
    </w:pPr>
    <w:rPr>
      <w:rFonts w:ascii="#b 0# 53# 2d# 47# 6f# 74# 68# 6" w:eastAsia="#b 0# 53# 2d# 47# 6f# 74# 68# 6"/>
      <w:color w:val="auto"/>
    </w:rPr>
  </w:style>
  <w:style w:type="paragraph" w:customStyle="1" w:styleId="11">
    <w:name w:val="1.1タイトル"/>
    <w:basedOn w:val="a"/>
    <w:pPr>
      <w:ind w:leftChars="67" w:left="141"/>
    </w:pPr>
    <w:rPr>
      <w:rFonts w:ascii="ＭＳ ゴシック" w:eastAsia="ＭＳ ゴシック"/>
      <w:szCs w:val="20"/>
    </w:rPr>
  </w:style>
  <w:style w:type="paragraph" w:styleId="aa">
    <w:name w:val="Plain Text"/>
    <w:basedOn w:val="a"/>
    <w:semiHidden/>
    <w:rPr>
      <w:rFonts w:hAnsi="Courier New"/>
      <w:szCs w:val="20"/>
    </w:rPr>
  </w:style>
  <w:style w:type="paragraph" w:customStyle="1" w:styleId="xl38">
    <w:name w:val="xl38"/>
    <w:basedOn w:val="a"/>
    <w:pPr>
      <w:widowControl/>
      <w:spacing w:before="100" w:beforeAutospacing="1" w:after="100" w:afterAutospacing="1"/>
      <w:jc w:val="right"/>
    </w:pPr>
    <w:rPr>
      <w:rFonts w:ascii="ＭＳ Ｐゴシック" w:eastAsia="ＭＳ Ｐゴシック" w:hAnsi="ＭＳ Ｐゴシック" w:hint="eastAsia"/>
      <w:kern w:val="0"/>
      <w:sz w:val="20"/>
      <w:szCs w:val="20"/>
    </w:rPr>
  </w:style>
  <w:style w:type="character" w:styleId="ab">
    <w:name w:val="Hyperlink"/>
    <w:semiHidden/>
    <w:rPr>
      <w:color w:val="0000FF"/>
      <w:u w:val="single"/>
    </w:rPr>
  </w:style>
  <w:style w:type="character" w:styleId="ac">
    <w:name w:val="FollowedHyperlink"/>
    <w:semiHidden/>
    <w:rPr>
      <w:color w:val="800080"/>
      <w:u w:val="single"/>
    </w:rPr>
  </w:style>
  <w:style w:type="paragraph" w:styleId="ad">
    <w:name w:val="Body Text Indent"/>
    <w:basedOn w:val="a"/>
    <w:semiHidden/>
    <w:pPr>
      <w:autoSpaceDE w:val="0"/>
      <w:autoSpaceDN w:val="0"/>
      <w:ind w:leftChars="312" w:left="615" w:firstLineChars="98" w:firstLine="193"/>
    </w:pPr>
    <w:rPr>
      <w:rFonts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52FAC-BE05-416E-A3BF-5026039C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707</Words>
  <Characters>4034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Manager/>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2014-10-25T06:59:00Z</cp:lastPrinted>
  <dcterms:created xsi:type="dcterms:W3CDTF">2018-03-16T08:12:00Z</dcterms:created>
  <dcterms:modified xsi:type="dcterms:W3CDTF">2018-03-16T08:12:00Z</dcterms:modified>
</cp:coreProperties>
</file>