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1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別紙2-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0F0426">
                    <w:rPr>
                      <w:rFonts w:ascii="ＭＳ ゴシック" w:eastAsia="ＭＳ ゴシック" w:hAnsi="ＭＳ ゴシック" w:hint="eastAsia"/>
                      <w:szCs w:val="21"/>
                    </w:rPr>
                    <w:t>17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1D1588">
      <w:pPr>
        <w:pStyle w:val="a3"/>
        <w:jc w:val="center"/>
        <w:rPr>
          <w:rFonts w:hint="eastAsia"/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54067F">
        <w:rPr>
          <w:rFonts w:hint="eastAsia"/>
          <w:sz w:val="40"/>
          <w:szCs w:val="40"/>
        </w:rPr>
        <w:t>３０</w:t>
      </w:r>
      <w:r>
        <w:rPr>
          <w:rFonts w:hint="eastAsia"/>
          <w:sz w:val="40"/>
          <w:szCs w:val="40"/>
        </w:rPr>
        <w:t>年</w:t>
      </w:r>
      <w:r w:rsidR="000F0426">
        <w:rPr>
          <w:rFonts w:hint="eastAsia"/>
          <w:sz w:val="40"/>
          <w:szCs w:val="40"/>
        </w:rPr>
        <w:t>９</w:t>
      </w:r>
      <w:r>
        <w:rPr>
          <w:rFonts w:hint="eastAsia"/>
          <w:sz w:val="40"/>
          <w:szCs w:val="40"/>
        </w:rPr>
        <w:t>月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C023B2">
        <w:rPr>
  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="ＭＳ ゴシック" w:eastAsia="ＭＳ ゴシック" w:hAnsi="ＭＳ ゴシック"/>
          <w:bCs/>
        </w:rPr>
        <w:t>質</w:t>
      </w:r>
      <w:r>
        <w:rPr>
          <w:rFonts w:ascii="ＭＳ ゴシック" w:eastAsia="ＭＳ ゴシック" w:hAnsi="ＭＳ ゴシック"/>
          <w:bCs/>
        </w:rPr>
        <w:t>事後調査の基本事項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1.1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概　要</w:t>
      </w:r>
      <w:r w:rsidR="005374D4">
        <w:rPr>
          <w:rFonts w:hAnsi="ＭＳ 明朝" w:hint="eastAsia"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 w:rsidRPr="00ED2BFE">
        <w:rPr>
          <w:rFonts w:hAnsi="ＭＳ 明朝" w:hint="eastAsia"/>
        </w:rPr>
        <w:t>１</w:t>
      </w:r>
    </w:p>
    <w:p w:rsidR="005374D4" w:rsidRDefault="00CF5EE5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1.2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調査地点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5374D4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1.3</w:t>
      </w:r>
      <w:r w:rsidR="005374D4">
        <w:rPr>
          <w:rFonts w:hAnsi="ＭＳ 明朝" w:hint="eastAsia"/>
        </w:rPr>
        <w:t xml:space="preserve">　</w:t>
      </w:r>
      <w:r w:rsidR="00CF5EE5">
        <w:rPr>
          <w:rFonts w:hAnsi="ＭＳ 明朝" w:hint="eastAsia"/>
        </w:rPr>
        <w:t>調査</w:t>
      </w:r>
      <w:r w:rsidR="00964A7C">
        <w:rPr>
          <w:rFonts w:hAnsi="ＭＳ 明朝" w:hint="eastAsia"/>
        </w:rPr>
        <w:t>期間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904A57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Pr="00CF5EE5">
        <w:rPr>
          <w:rFonts w:ascii="ＭＳ ゴシック" w:eastAsia="ＭＳ ゴシック" w:hAnsi="ＭＳ ゴシック"/>
        </w:rPr>
        <w:t>調査結果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  <w:t>４</w:t>
      </w:r>
    </w:p>
    <w:p w:rsidR="005374D4" w:rsidRPr="001A151C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1A151C">
        <w:rPr>
          <w:rFonts w:hAnsi="ＭＳ 明朝" w:hint="eastAsia"/>
        </w:rPr>
        <w:t>2.1</w:t>
      </w:r>
      <w:r w:rsidRPr="001A151C">
        <w:rPr>
          <w:rFonts w:hAnsi="ＭＳ 明朝"/>
        </w:rPr>
        <w:t xml:space="preserve">　</w:t>
      </w:r>
      <w:r w:rsidR="00A32C79" w:rsidRPr="001A151C">
        <w:rPr>
          <w:rFonts w:hAnsi="ＭＳ 明朝" w:hint="eastAsia"/>
        </w:rPr>
        <w:t>降下ばいじん及び降下</w:t>
      </w:r>
      <w:r w:rsidR="00A32C79" w:rsidRPr="001A151C">
        <w:rPr>
          <w:rFonts w:hAnsi="ＭＳ 明朝"/>
        </w:rPr>
        <w:t>ばいじん成分分析</w:t>
      </w:r>
      <w:r w:rsidR="00A32C79" w:rsidRPr="001A151C">
        <w:rPr>
          <w:rFonts w:hAnsi="ＭＳ 明朝" w:hint="eastAsia"/>
        </w:rPr>
        <w:t>の状況</w:t>
      </w:r>
      <w:r w:rsidR="003E6A53" w:rsidRPr="001A151C">
        <w:rPr>
          <w:rFonts w:hAnsi="ＭＳ 明朝" w:hint="eastAsia"/>
        </w:rPr>
        <w:t>（</w:t>
      </w:r>
      <w:r w:rsidR="003E6A53" w:rsidRPr="001A151C">
        <w:rPr>
          <w:rFonts w:hAnsi="ＭＳ 明朝"/>
        </w:rPr>
        <w:t>平成</w:t>
      </w:r>
      <w:r w:rsidR="00AD3C38">
        <w:rPr>
          <w:rFonts w:hAnsi="ＭＳ 明朝" w:hint="eastAsia"/>
        </w:rPr>
        <w:t>30</w:t>
      </w:r>
      <w:r w:rsidR="003E6A53" w:rsidRPr="001A151C">
        <w:rPr>
          <w:rFonts w:hAnsi="ＭＳ 明朝"/>
        </w:rPr>
        <w:t>年度</w:t>
      </w:r>
      <w:r w:rsidR="000F0426">
        <w:rPr>
          <w:rFonts w:hAnsi="ＭＳ 明朝" w:hint="eastAsia"/>
        </w:rPr>
        <w:t>夏季</w:t>
      </w:r>
      <w:r w:rsidR="003E6A53" w:rsidRPr="001A151C">
        <w:rPr>
          <w:rFonts w:hAnsi="ＭＳ 明朝"/>
        </w:rPr>
        <w:t>調査）</w:t>
      </w:r>
      <w:r w:rsidR="005374D4" w:rsidRPr="001A151C">
        <w:rPr>
          <w:rFonts w:hAnsi="ＭＳ 明朝" w:hint="eastAsia"/>
        </w:rPr>
        <w:t xml:space="preserve">　</w:t>
      </w:r>
      <w:r w:rsidR="005374D4" w:rsidRPr="001A151C">
        <w:rPr>
          <w:rFonts w:hAnsi="ＭＳ 明朝" w:hint="eastAsia"/>
        </w:rPr>
        <w:tab/>
      </w:r>
      <w:r w:rsidRPr="001A151C">
        <w:rPr>
          <w:rFonts w:hAnsi="ＭＳ 明朝" w:hint="eastAsia"/>
        </w:rPr>
        <w:t>４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457069" w:rsidRPr="00586592">
        <w:rPr>
          <w:rFonts w:hAnsi="ＭＳ 明朝" w:hint="eastAsia"/>
          <w:szCs w:val="21"/>
        </w:rPr>
        <w:t>CCD</w:t>
      </w:r>
      <w:r w:rsidR="00457069" w:rsidRPr="00586592">
        <w:rPr>
          <w:rFonts w:hAnsi="ＭＳ 明朝"/>
          <w:szCs w:val="21"/>
        </w:rPr>
        <w:t>カメラ</w:t>
      </w:r>
      <w:r w:rsidRPr="00586592">
        <w:rPr>
          <w:rFonts w:hAnsi="ＭＳ 明朝" w:hint="eastAsia"/>
          <w:szCs w:val="21"/>
        </w:rPr>
        <w:t>による</w:t>
      </w:r>
      <w:r w:rsidR="00457069" w:rsidRPr="00586592">
        <w:rPr>
          <w:rFonts w:hAnsi="ＭＳ 明朝"/>
          <w:szCs w:val="21"/>
        </w:rPr>
        <w:t>監視状況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="00B40ED8">
        <w:rPr>
          <w:rFonts w:hAnsi="ＭＳ 明朝" w:hint="eastAsia"/>
        </w:rPr>
        <w:t>６</w:t>
      </w:r>
    </w:p>
    <w:p w:rsidR="0043444E" w:rsidRDefault="0043444E" w:rsidP="0043444E">
      <w:pPr>
        <w:tabs>
          <w:tab w:val="left" w:leader="middleDot" w:pos="8715"/>
        </w:tabs>
        <w:ind w:firstLineChars="100" w:firstLine="210"/>
        <w:rPr>
          <w:rFonts w:hAnsi="ＭＳ 明朝"/>
          <w:szCs w:val="21"/>
        </w:rPr>
      </w:pPr>
    </w:p>
    <w:p w:rsidR="005C3A38" w:rsidRPr="005C3A38" w:rsidRDefault="005C3A38" w:rsidP="0043444E">
      <w:pPr>
        <w:tabs>
          <w:tab w:val="left" w:leader="middleDot" w:pos="8715"/>
        </w:tabs>
        <w:ind w:firstLineChars="100" w:firstLine="210"/>
        <w:rPr>
          <w:rFonts w:hAnsi="ＭＳ 明朝" w:hint="eastAsia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CF5E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361C88">
        <w:rPr>
          <w:rFonts w:ascii="ＭＳ ゴシック" w:eastAsia="ＭＳ ゴシック" w:hAnsi="ＭＳ ゴシック" w:hint="eastAsia"/>
        </w:rPr>
        <w:t>大気質</w:t>
      </w:r>
      <w:r w:rsidR="005374D4">
        <w:rPr>
          <w:rFonts w:ascii="ＭＳ ゴシック" w:eastAsia="ＭＳ ゴシック" w:hAnsi="ＭＳ ゴシック" w:hint="eastAsia"/>
        </w:rPr>
        <w:t>事後調査の基本事項</w:t>
      </w: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1.1</w:t>
      </w:r>
      <w:r>
        <w:rPr>
          <w:rFonts w:ascii="ＭＳ ゴシック" w:eastAsia="ＭＳ ゴシック" w:hAnsi="ＭＳ ゴシック" w:hint="eastAsia"/>
        </w:rPr>
        <w:t xml:space="preserve">　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5374D4" w:rsidRDefault="00C023B2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（降下</w:t>
      </w:r>
      <w:r>
        <w:rPr>
          <w:rFonts w:hAnsi="ＭＳ 明朝" w:hint="eastAsia"/>
          <w:szCs w:val="21"/>
        </w:rPr>
        <w:t>ばいじん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>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第2回報告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:rsidR="00CB6BEC" w:rsidRPr="00800EBD" w:rsidRDefault="00CB6BEC">
      <w:pPr>
        <w:autoSpaceDE w:val="0"/>
        <w:autoSpaceDN w:val="0"/>
        <w:ind w:leftChars="337" w:left="664"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800EBD">
        <w:rPr>
          <w:rFonts w:ascii="ＭＳ ゴシック" w:eastAsia="ＭＳ ゴシック" w:hAnsi="ＭＳ ゴシック" w:hint="eastAsia"/>
          <w:szCs w:val="21"/>
        </w:rPr>
        <w:t>なお、</w:t>
      </w:r>
      <w:r w:rsidRPr="00800EBD">
        <w:rPr>
          <w:rFonts w:ascii="ＭＳ ゴシック" w:eastAsia="ＭＳ ゴシック" w:hAnsi="ＭＳ ゴシック"/>
          <w:szCs w:val="21"/>
        </w:rPr>
        <w:t>本報告は、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粉じん等</w:t>
      </w:r>
      <w:r w:rsidR="00904A57" w:rsidRPr="00800EBD">
        <w:rPr>
          <w:rFonts w:ascii="ＭＳ ゴシック" w:eastAsia="ＭＳ ゴシック" w:hAnsi="ＭＳ ゴシック"/>
          <w:szCs w:val="21"/>
        </w:rPr>
        <w:t>の調査は</w:t>
      </w:r>
      <w:r w:rsidR="000F0426">
        <w:rPr>
          <w:rFonts w:ascii="ＭＳ ゴシック" w:eastAsia="ＭＳ ゴシック" w:hAnsi="ＭＳ ゴシック" w:hint="eastAsia"/>
          <w:szCs w:val="21"/>
        </w:rPr>
        <w:t>夏季</w:t>
      </w:r>
      <w:r w:rsidR="00C705E3">
        <w:rPr>
          <w:rFonts w:ascii="ＭＳ ゴシック" w:eastAsia="ＭＳ ゴシック" w:hAnsi="ＭＳ ゴシック"/>
          <w:szCs w:val="21"/>
        </w:rPr>
        <w:t>（平成</w:t>
      </w:r>
      <w:r w:rsidR="000F0426">
        <w:rPr>
          <w:rFonts w:ascii="ＭＳ ゴシック" w:eastAsia="ＭＳ ゴシック" w:hAnsi="ＭＳ ゴシック" w:hint="eastAsia"/>
          <w:szCs w:val="21"/>
        </w:rPr>
        <w:t>30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0F0426">
        <w:rPr>
          <w:rFonts w:ascii="ＭＳ ゴシック" w:eastAsia="ＭＳ ゴシック" w:hAnsi="ＭＳ ゴシック" w:hint="eastAsia"/>
          <w:szCs w:val="21"/>
        </w:rPr>
        <w:t>4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A2337">
        <w:rPr>
          <w:rFonts w:ascii="ＭＳ ゴシック" w:eastAsia="ＭＳ ゴシック" w:hAnsi="ＭＳ ゴシック" w:hint="eastAsia"/>
          <w:szCs w:val="21"/>
        </w:rPr>
        <w:t>28</w:t>
      </w:r>
      <w:r w:rsidR="00C705E3">
        <w:rPr>
          <w:rFonts w:ascii="ＭＳ ゴシック" w:eastAsia="ＭＳ ゴシック" w:hAnsi="ＭＳ ゴシック"/>
          <w:szCs w:val="21"/>
        </w:rPr>
        <w:t>日～平成</w:t>
      </w:r>
      <w:r w:rsidR="0054067F">
        <w:rPr>
          <w:rFonts w:ascii="ＭＳ ゴシック" w:eastAsia="ＭＳ ゴシック" w:hAnsi="ＭＳ ゴシック" w:hint="eastAsia"/>
          <w:szCs w:val="21"/>
        </w:rPr>
        <w:t>30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0F0426">
        <w:rPr>
          <w:rFonts w:ascii="ＭＳ ゴシック" w:eastAsia="ＭＳ ゴシック" w:hAnsi="ＭＳ ゴシック" w:hint="eastAsia"/>
          <w:szCs w:val="21"/>
        </w:rPr>
        <w:t>7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A2337">
        <w:rPr>
          <w:rFonts w:ascii="ＭＳ ゴシック" w:eastAsia="ＭＳ ゴシック" w:hAnsi="ＭＳ ゴシック" w:hint="eastAsia"/>
          <w:szCs w:val="21"/>
        </w:rPr>
        <w:t>31</w:t>
      </w:r>
      <w:r w:rsidR="00C705E3">
        <w:rPr>
          <w:rFonts w:ascii="ＭＳ ゴシック" w:eastAsia="ＭＳ ゴシック" w:hAnsi="ＭＳ ゴシック"/>
          <w:szCs w:val="21"/>
        </w:rPr>
        <w:t>日）</w:t>
      </w:r>
      <w:r w:rsidRPr="00800EBD">
        <w:rPr>
          <w:rFonts w:ascii="ＭＳ ゴシック" w:eastAsia="ＭＳ ゴシック" w:hAnsi="ＭＳ ゴシック"/>
          <w:szCs w:val="21"/>
        </w:rPr>
        <w:t>に実施した調査結果を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、</w:t>
      </w:r>
      <w:r w:rsidR="00904A57" w:rsidRPr="00800EBD">
        <w:rPr>
          <w:rFonts w:ascii="ＭＳ ゴシック" w:eastAsia="ＭＳ ゴシック" w:hAnsi="ＭＳ ゴシック"/>
          <w:szCs w:val="21"/>
        </w:rPr>
        <w:t>また、粉じん</w:t>
      </w:r>
      <w:r w:rsidR="00E05FB6">
        <w:rPr>
          <w:rFonts w:ascii="ＭＳ ゴシック" w:eastAsia="ＭＳ ゴシック" w:hAnsi="ＭＳ ゴシック" w:hint="eastAsia"/>
          <w:szCs w:val="21"/>
        </w:rPr>
        <w:t>等</w:t>
      </w:r>
      <w:r w:rsidR="00904A57" w:rsidRPr="00800EBD">
        <w:rPr>
          <w:rFonts w:ascii="ＭＳ ゴシック" w:eastAsia="ＭＳ ゴシック" w:hAnsi="ＭＳ ゴシック"/>
          <w:szCs w:val="21"/>
        </w:rPr>
        <w:t>の発生状況監視は平成</w:t>
      </w:r>
      <w:r w:rsidR="000F0426">
        <w:rPr>
          <w:rFonts w:ascii="ＭＳ ゴシック" w:eastAsia="ＭＳ ゴシック" w:hAnsi="ＭＳ ゴシック" w:hint="eastAsia"/>
          <w:szCs w:val="21"/>
        </w:rPr>
        <w:t>30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0F0426">
        <w:rPr>
          <w:rFonts w:ascii="ＭＳ ゴシック" w:eastAsia="ＭＳ ゴシック" w:hAnsi="ＭＳ ゴシック" w:hint="eastAsia"/>
          <w:szCs w:val="21"/>
        </w:rPr>
        <w:t>6</w:t>
      </w:r>
      <w:r w:rsidR="00904A57" w:rsidRPr="00800EBD">
        <w:rPr>
          <w:rFonts w:ascii="ＭＳ ゴシック" w:eastAsia="ＭＳ ゴシック" w:hAnsi="ＭＳ ゴシック"/>
          <w:szCs w:val="21"/>
        </w:rPr>
        <w:t>月</w:t>
      </w:r>
      <w:r w:rsidR="0050177F">
        <w:rPr>
          <w:rFonts w:ascii="ＭＳ ゴシック" w:eastAsia="ＭＳ ゴシック" w:hAnsi="ＭＳ ゴシック" w:hint="eastAsia"/>
          <w:szCs w:val="21"/>
        </w:rPr>
        <w:t>18</w:t>
      </w:r>
      <w:r w:rsidR="00904A57" w:rsidRPr="00800EBD">
        <w:rPr>
          <w:rFonts w:ascii="ＭＳ ゴシック" w:eastAsia="ＭＳ ゴシック" w:hAnsi="ＭＳ ゴシック"/>
          <w:szCs w:val="21"/>
        </w:rPr>
        <w:t>日から平成</w:t>
      </w:r>
      <w:r w:rsidR="0054067F">
        <w:rPr>
          <w:rFonts w:ascii="ＭＳ ゴシック" w:eastAsia="ＭＳ ゴシック" w:hAnsi="ＭＳ ゴシック" w:hint="eastAsia"/>
          <w:szCs w:val="21"/>
        </w:rPr>
        <w:t>30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0F0426">
        <w:rPr>
          <w:rFonts w:ascii="ＭＳ ゴシック" w:eastAsia="ＭＳ ゴシック" w:hAnsi="ＭＳ ゴシック" w:hint="eastAsia"/>
          <w:szCs w:val="21"/>
        </w:rPr>
        <w:t>9</w:t>
      </w:r>
      <w:r w:rsidR="00904A57" w:rsidRPr="00800EBD">
        <w:rPr>
          <w:rFonts w:ascii="ＭＳ ゴシック" w:eastAsia="ＭＳ ゴシック" w:hAnsi="ＭＳ ゴシック"/>
          <w:szCs w:val="21"/>
        </w:rPr>
        <w:t>月17日までの</w:t>
      </w:r>
      <w:r w:rsidR="00095DDD">
        <w:rPr>
          <w:rFonts w:ascii="ＭＳ ゴシック" w:eastAsia="ＭＳ ゴシック" w:hAnsi="ＭＳ ゴシック" w:hint="eastAsia"/>
          <w:szCs w:val="21"/>
        </w:rPr>
        <w:t>3ヶ月間の</w:t>
      </w:r>
      <w:r w:rsidR="00E05FB6">
        <w:rPr>
          <w:rFonts w:ascii="ＭＳ ゴシック" w:eastAsia="ＭＳ ゴシック" w:hAnsi="ＭＳ ゴシック" w:hint="eastAsia"/>
          <w:szCs w:val="21"/>
        </w:rPr>
        <w:t>監視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状況</w:t>
      </w:r>
      <w:r w:rsidR="00904A57" w:rsidRPr="00800EBD">
        <w:rPr>
          <w:rFonts w:ascii="ＭＳ ゴシック" w:eastAsia="ＭＳ ゴシック" w:hAnsi="ＭＳ ゴシック"/>
          <w:szCs w:val="21"/>
        </w:rPr>
        <w:t>を</w:t>
      </w:r>
      <w:r w:rsidRPr="00800EBD">
        <w:rPr>
          <w:rFonts w:ascii="ＭＳ ゴシック" w:eastAsia="ＭＳ ゴシック" w:hAnsi="ＭＳ ゴシック"/>
          <w:szCs w:val="21"/>
        </w:rPr>
        <w:t>とりまとめた</w:t>
      </w:r>
      <w:r w:rsidRPr="00800EBD">
        <w:rPr>
          <w:rFonts w:ascii="ＭＳ ゴシック" w:eastAsia="ＭＳ ゴシック" w:hAnsi="ＭＳ ゴシック" w:hint="eastAsia"/>
          <w:szCs w:val="21"/>
        </w:rPr>
        <w:t>もの</w:t>
      </w:r>
      <w:r w:rsidRPr="00800EBD">
        <w:rPr>
          <w:rFonts w:ascii="ＭＳ ゴシック" w:eastAsia="ＭＳ ゴシック" w:hAnsi="ＭＳ ゴシック"/>
          <w:szCs w:val="21"/>
        </w:rPr>
        <w:t>である。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1.2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4D4">
        <w:rPr>
          <w:rFonts w:ascii="ＭＳ ゴシック" w:eastAsia="ＭＳ ゴシック" w:hint="eastAsia"/>
          <w:szCs w:val="21"/>
        </w:rPr>
        <w:t>調査</w:t>
      </w:r>
      <w:r w:rsidR="005568C6">
        <w:rPr>
          <w:rFonts w:ascii="ＭＳ ゴシック" w:eastAsia="ＭＳ ゴシック" w:hint="eastAsia"/>
          <w:szCs w:val="21"/>
        </w:rPr>
        <w:t>地点</w:t>
      </w:r>
    </w:p>
    <w:p w:rsidR="00F248B7" w:rsidRDefault="00095DDD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粉じん等の調査地点</w:t>
      </w:r>
      <w:r w:rsidR="009774FE">
        <w:rPr>
          <w:rFonts w:hAnsi="ＭＳ 明朝"/>
          <w:szCs w:val="21"/>
        </w:rPr>
        <w:t>（※1）</w:t>
      </w:r>
      <w:r w:rsidR="00507401">
        <w:rPr>
          <w:rFonts w:hAnsi="ＭＳ 明朝"/>
          <w:szCs w:val="21"/>
        </w:rPr>
        <w:t>及び粉じん等の監視地点</w:t>
      </w:r>
      <w:r w:rsidR="009774FE">
        <w:rPr>
          <w:rFonts w:hAnsi="ＭＳ 明朝" w:hint="eastAsia"/>
          <w:szCs w:val="21"/>
        </w:rPr>
        <w:t>（</w:t>
      </w:r>
      <w:r w:rsidR="009774FE">
        <w:rPr>
          <w:rFonts w:hAnsi="ＭＳ 明朝"/>
          <w:szCs w:val="21"/>
        </w:rPr>
        <w:t>※2）</w:t>
      </w:r>
      <w:r w:rsidR="00507401">
        <w:rPr>
          <w:rFonts w:hAnsi="ＭＳ 明朝" w:hint="eastAsia"/>
          <w:szCs w:val="21"/>
        </w:rPr>
        <w:t>は、</w:t>
      </w:r>
      <w:r w:rsidR="00507401">
        <w:rPr>
          <w:rFonts w:hAnsi="ＭＳ 明朝"/>
          <w:szCs w:val="21"/>
        </w:rPr>
        <w:t>粉じん等の発生状況を</w:t>
      </w:r>
      <w:r w:rsidR="00507401">
        <w:rPr>
          <w:rFonts w:hAnsi="ＭＳ 明朝" w:hint="eastAsia"/>
          <w:szCs w:val="21"/>
        </w:rPr>
        <w:t>継続的に把握</w:t>
      </w:r>
      <w:r w:rsidR="00361C88">
        <w:rPr>
          <w:rFonts w:hAnsi="ＭＳ 明朝" w:hint="eastAsia"/>
          <w:szCs w:val="21"/>
        </w:rPr>
        <w:t>・</w:t>
      </w:r>
      <w:r w:rsidR="00361C88">
        <w:rPr>
          <w:rFonts w:hAnsi="ＭＳ 明朝"/>
          <w:szCs w:val="21"/>
        </w:rPr>
        <w:t>監視</w:t>
      </w:r>
      <w:r w:rsidR="00507401">
        <w:rPr>
          <w:rFonts w:hAnsi="ＭＳ 明朝" w:hint="eastAsia"/>
          <w:szCs w:val="21"/>
        </w:rPr>
        <w:t>するために</w:t>
      </w:r>
      <w:r w:rsidR="00F248B7" w:rsidRPr="00F248B7">
        <w:rPr>
          <w:rFonts w:hAnsi="ＭＳ 明朝" w:hint="eastAsia"/>
          <w:szCs w:val="21"/>
        </w:rPr>
        <w:t>表</w:t>
      </w:r>
      <w:r w:rsidR="00507401"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及び図</w:t>
      </w:r>
      <w:r w:rsidR="00507401"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に示す</w:t>
      </w:r>
      <w:r w:rsidR="00507401">
        <w:rPr>
          <w:rFonts w:hAnsi="ＭＳ 明朝" w:hint="eastAsia"/>
          <w:szCs w:val="21"/>
        </w:rPr>
        <w:t>地点</w:t>
      </w:r>
      <w:r w:rsidR="003C79C4">
        <w:rPr>
          <w:rFonts w:hAnsi="ＭＳ 明朝" w:hint="eastAsia"/>
          <w:szCs w:val="21"/>
        </w:rPr>
        <w:t>（</w:t>
      </w:r>
      <w:r w:rsidR="003C79C4">
        <w:rPr>
          <w:rFonts w:hAnsi="ＭＳ 明朝"/>
          <w:szCs w:val="21"/>
        </w:rPr>
        <w:t>全7地点）</w:t>
      </w:r>
      <w:r w:rsidR="00507401">
        <w:rPr>
          <w:rFonts w:hAnsi="ＭＳ 明朝" w:hint="eastAsia"/>
          <w:szCs w:val="21"/>
        </w:rPr>
        <w:t>とした</w:t>
      </w:r>
      <w:r w:rsidR="00F248B7" w:rsidRPr="00F248B7">
        <w:rPr>
          <w:rFonts w:hAnsi="ＭＳ 明朝" w:hint="eastAsia"/>
          <w:szCs w:val="21"/>
        </w:rPr>
        <w:t>。</w:t>
      </w:r>
    </w:p>
    <w:p w:rsidR="00D42C7D" w:rsidRPr="002A1442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調査地点Cについては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地元の要望から春季</w:t>
      </w:r>
      <w:r w:rsidR="00904A57">
        <w:rPr>
          <w:rFonts w:hAnsi="ＭＳ 明朝" w:hint="eastAsia"/>
          <w:szCs w:val="21"/>
        </w:rPr>
        <w:t>（</w:t>
      </w:r>
      <w:r w:rsidR="00904A57">
        <w:rPr>
          <w:rFonts w:hAnsi="ＭＳ 明朝"/>
          <w:szCs w:val="21"/>
        </w:rPr>
        <w:t>平成26年1月30日～4月29日に実施）</w:t>
      </w:r>
      <w:r>
        <w:rPr>
          <w:rFonts w:hAnsi="ＭＳ 明朝"/>
          <w:szCs w:val="21"/>
        </w:rPr>
        <w:t>は</w:t>
      </w:r>
      <w:r>
        <w:rPr>
          <w:rFonts w:hAnsi="ＭＳ 明朝" w:hint="eastAsia"/>
          <w:szCs w:val="21"/>
        </w:rPr>
        <w:t>事業実施区域周辺の</w:t>
      </w:r>
      <w:r>
        <w:rPr>
          <w:rFonts w:hAnsi="ＭＳ 明朝"/>
          <w:szCs w:val="21"/>
        </w:rPr>
        <w:t>民家近傍</w:t>
      </w:r>
      <w:r>
        <w:rPr>
          <w:rFonts w:hAnsi="ＭＳ 明朝" w:hint="eastAsia"/>
          <w:szCs w:val="21"/>
        </w:rPr>
        <w:t>③</w:t>
      </w:r>
      <w:r>
        <w:rPr>
          <w:rFonts w:hAnsi="ＭＳ 明朝"/>
          <w:szCs w:val="21"/>
        </w:rPr>
        <w:t>（奈良県香芝市穴虫2452）</w:t>
      </w:r>
      <w:r>
        <w:rPr>
          <w:rFonts w:hAnsi="ＭＳ 明朝" w:hint="eastAsia"/>
          <w:szCs w:val="21"/>
        </w:rPr>
        <w:t>としたが</w:t>
      </w:r>
      <w:r>
        <w:rPr>
          <w:rFonts w:hAnsi="ＭＳ 明朝"/>
          <w:szCs w:val="21"/>
        </w:rPr>
        <w:t>、</w:t>
      </w:r>
      <w:r w:rsidR="00904A57">
        <w:rPr>
          <w:rFonts w:hAnsi="ＭＳ 明朝" w:hint="eastAsia"/>
          <w:szCs w:val="21"/>
        </w:rPr>
        <w:t>それ以降（</w:t>
      </w:r>
      <w:r w:rsidR="00904A57">
        <w:rPr>
          <w:rFonts w:hAnsi="ＭＳ 明朝"/>
          <w:szCs w:val="21"/>
        </w:rPr>
        <w:t>夏季）の調査では</w:t>
      </w:r>
      <w:r>
        <w:rPr>
          <w:rFonts w:hAnsi="ＭＳ 明朝"/>
          <w:szCs w:val="21"/>
        </w:rPr>
        <w:t>事業実施区域内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骨材プラント周辺）に変更した。</w:t>
      </w:r>
      <w:r w:rsidR="001045F8" w:rsidRPr="002A1442">
        <w:rPr>
          <w:rFonts w:hAnsi="ＭＳ 明朝" w:hint="eastAsia"/>
          <w:szCs w:val="21"/>
        </w:rPr>
        <w:t>また、</w:t>
      </w:r>
      <w:r w:rsidR="001045F8" w:rsidRPr="002A1442">
        <w:rPr>
          <w:rFonts w:hAnsi="ＭＳ 明朝"/>
          <w:szCs w:val="21"/>
        </w:rPr>
        <w:t>調査地点Gは、</w:t>
      </w:r>
      <w:r w:rsidR="004230EB" w:rsidRPr="002A1442">
        <w:rPr>
          <w:rFonts w:hAnsi="ＭＳ 明朝" w:hint="eastAsia"/>
          <w:szCs w:val="21"/>
        </w:rPr>
        <w:t>主に</w:t>
      </w:r>
      <w:r w:rsidR="001045F8" w:rsidRPr="002A1442">
        <w:rPr>
          <w:rFonts w:hAnsi="ＭＳ 明朝" w:hint="eastAsia"/>
          <w:szCs w:val="21"/>
        </w:rPr>
        <w:t>本事業地に</w:t>
      </w:r>
      <w:r w:rsidR="001045F8" w:rsidRPr="002A1442">
        <w:rPr>
          <w:rFonts w:hAnsi="ＭＳ 明朝"/>
          <w:szCs w:val="21"/>
        </w:rPr>
        <w:t>隣接するワザト地区の</w:t>
      </w:r>
      <w:r w:rsidR="001045F8" w:rsidRPr="002A1442">
        <w:rPr>
          <w:rFonts w:hAnsi="ＭＳ 明朝" w:hint="eastAsia"/>
          <w:szCs w:val="21"/>
        </w:rPr>
        <w:t>農地</w:t>
      </w:r>
      <w:r w:rsidR="001045F8" w:rsidRPr="002A1442">
        <w:rPr>
          <w:rFonts w:hAnsi="ＭＳ 明朝"/>
          <w:szCs w:val="21"/>
        </w:rPr>
        <w:t>造成</w:t>
      </w:r>
      <w:r w:rsidR="001045F8" w:rsidRPr="002A1442">
        <w:rPr>
          <w:rFonts w:hAnsi="ＭＳ 明朝" w:hint="eastAsia"/>
          <w:szCs w:val="21"/>
        </w:rPr>
        <w:t>工事に</w:t>
      </w:r>
      <w:r w:rsidR="004230EB" w:rsidRPr="002A1442">
        <w:rPr>
          <w:rFonts w:hAnsi="ＭＳ 明朝" w:hint="eastAsia"/>
          <w:szCs w:val="21"/>
        </w:rPr>
        <w:t>伴い発生する</w:t>
      </w:r>
      <w:r w:rsidR="004230EB" w:rsidRPr="002A1442">
        <w:rPr>
          <w:rFonts w:hAnsi="ＭＳ 明朝"/>
          <w:szCs w:val="21"/>
        </w:rPr>
        <w:t>粉じん等</w:t>
      </w:r>
      <w:r w:rsidR="006761C7" w:rsidRPr="002A1442">
        <w:rPr>
          <w:rFonts w:hAnsi="ＭＳ 明朝" w:hint="eastAsia"/>
          <w:szCs w:val="21"/>
        </w:rPr>
        <w:t>の</w:t>
      </w:r>
      <w:r w:rsidR="004230EB" w:rsidRPr="002A1442">
        <w:rPr>
          <w:rFonts w:hAnsi="ＭＳ 明朝" w:hint="eastAsia"/>
          <w:szCs w:val="21"/>
        </w:rPr>
        <w:t>影響を監視することを</w:t>
      </w:r>
      <w:r w:rsidR="004230EB" w:rsidRPr="002A1442">
        <w:rPr>
          <w:rFonts w:hAnsi="ＭＳ 明朝"/>
          <w:szCs w:val="21"/>
        </w:rPr>
        <w:t>目的として、</w:t>
      </w:r>
      <w:r w:rsidR="007C7919" w:rsidRPr="002A1442">
        <w:rPr>
          <w:rFonts w:hAnsi="ＭＳ 明朝"/>
          <w:szCs w:val="21"/>
        </w:rPr>
        <w:t>第14回</w:t>
      </w:r>
      <w:r w:rsidR="000F0426">
        <w:rPr>
          <w:rFonts w:hAnsi="ＭＳ 明朝" w:hint="eastAsia"/>
          <w:szCs w:val="21"/>
        </w:rPr>
        <w:t>調査</w:t>
      </w:r>
      <w:r w:rsidR="000F0426">
        <w:rPr>
          <w:rFonts w:hAnsi="ＭＳ 明朝"/>
          <w:szCs w:val="21"/>
        </w:rPr>
        <w:t>（平成29年度秋季調査）</w:t>
      </w:r>
      <w:r w:rsidR="006761C7" w:rsidRPr="002A1442">
        <w:rPr>
          <w:rFonts w:hAnsi="ＭＳ 明朝" w:hint="eastAsia"/>
          <w:szCs w:val="21"/>
        </w:rPr>
        <w:t>から</w:t>
      </w:r>
      <w:r w:rsidR="003E2166" w:rsidRPr="002A1442">
        <w:rPr>
          <w:rFonts w:hAnsi="ＭＳ 明朝"/>
          <w:szCs w:val="21"/>
        </w:rPr>
        <w:t>造成工事が完了</w:t>
      </w:r>
      <w:r w:rsidR="0035146D" w:rsidRPr="002A1442">
        <w:rPr>
          <w:rFonts w:hAnsi="ＭＳ 明朝" w:hint="eastAsia"/>
          <w:szCs w:val="21"/>
        </w:rPr>
        <w:t>（</w:t>
      </w:r>
      <w:r w:rsidR="00DA3867">
        <w:rPr>
          <w:rFonts w:hAnsi="ＭＳ 明朝" w:hint="eastAsia"/>
          <w:szCs w:val="21"/>
        </w:rPr>
        <w:t>当初</w:t>
      </w:r>
      <w:r w:rsidR="00DA3867">
        <w:rPr>
          <w:rFonts w:hAnsi="ＭＳ 明朝"/>
          <w:szCs w:val="21"/>
        </w:rPr>
        <w:t>：</w:t>
      </w:r>
      <w:r w:rsidR="0035146D" w:rsidRPr="002A1442">
        <w:rPr>
          <w:rFonts w:hAnsi="ＭＳ 明朝"/>
          <w:szCs w:val="21"/>
        </w:rPr>
        <w:t>平成30年5月頃</w:t>
      </w:r>
      <w:r w:rsidR="00DA3867">
        <w:rPr>
          <w:rFonts w:hAnsi="ＭＳ 明朝" w:hint="eastAsia"/>
          <w:szCs w:val="21"/>
        </w:rPr>
        <w:t>、</w:t>
      </w:r>
      <w:r w:rsidR="00DA3867">
        <w:rPr>
          <w:rFonts w:hAnsi="ＭＳ 明朝"/>
          <w:szCs w:val="21"/>
        </w:rPr>
        <w:t>変更：平成30年12月頃</w:t>
      </w:r>
      <w:r w:rsidR="00AC2E7D" w:rsidRPr="002A1442">
        <w:rPr>
          <w:rFonts w:hAnsi="ＭＳ 明朝" w:hint="eastAsia"/>
          <w:szCs w:val="21"/>
        </w:rPr>
        <w:t>の</w:t>
      </w:r>
      <w:r w:rsidR="00AC2E7D" w:rsidRPr="002A1442">
        <w:rPr>
          <w:rFonts w:hAnsi="ＭＳ 明朝"/>
          <w:szCs w:val="21"/>
        </w:rPr>
        <w:t>予定</w:t>
      </w:r>
      <w:r w:rsidR="0035146D" w:rsidRPr="002A1442">
        <w:rPr>
          <w:rFonts w:hAnsi="ＭＳ 明朝"/>
          <w:szCs w:val="21"/>
        </w:rPr>
        <w:t>）</w:t>
      </w:r>
      <w:r w:rsidR="003E2166" w:rsidRPr="002A1442">
        <w:rPr>
          <w:rFonts w:hAnsi="ＭＳ 明朝"/>
          <w:szCs w:val="21"/>
        </w:rPr>
        <w:t>するまでの期間を対象に</w:t>
      </w:r>
      <w:r w:rsidR="004230EB" w:rsidRPr="002A1442">
        <w:rPr>
          <w:rFonts w:hAnsi="ＭＳ 明朝"/>
          <w:szCs w:val="21"/>
        </w:rPr>
        <w:t>設置した</w:t>
      </w:r>
      <w:r w:rsidR="00CE506A" w:rsidRPr="002A1442">
        <w:rPr>
          <w:rFonts w:hAnsi="ＭＳ 明朝" w:hint="eastAsia"/>
          <w:szCs w:val="21"/>
        </w:rPr>
        <w:t>地点</w:t>
      </w:r>
      <w:r w:rsidR="004230EB" w:rsidRPr="002A1442">
        <w:rPr>
          <w:rFonts w:hAnsi="ＭＳ 明朝"/>
          <w:szCs w:val="21"/>
        </w:rPr>
        <w:t>である（平成29年7月28日</w:t>
      </w:r>
      <w:r w:rsidR="00CE506A" w:rsidRPr="002A1442">
        <w:rPr>
          <w:rFonts w:hAnsi="ＭＳ 明朝"/>
          <w:szCs w:val="21"/>
        </w:rPr>
        <w:t>設置、</w:t>
      </w:r>
      <w:r w:rsidR="00CE506A" w:rsidRPr="002A1442">
        <w:rPr>
          <w:rFonts w:hAnsi="ＭＳ 明朝" w:hint="eastAsia"/>
          <w:szCs w:val="21"/>
        </w:rPr>
        <w:t>同年</w:t>
      </w:r>
      <w:r w:rsidR="00CE506A" w:rsidRPr="002A1442">
        <w:rPr>
          <w:rFonts w:hAnsi="ＭＳ 明朝"/>
          <w:szCs w:val="21"/>
        </w:rPr>
        <w:t>8月1日</w:t>
      </w:r>
      <w:r w:rsidR="004230EB" w:rsidRPr="002A1442">
        <w:rPr>
          <w:rFonts w:hAnsi="ＭＳ 明朝" w:hint="eastAsia"/>
          <w:szCs w:val="21"/>
        </w:rPr>
        <w:t>から</w:t>
      </w:r>
      <w:r w:rsidR="004230EB" w:rsidRPr="002A1442">
        <w:rPr>
          <w:rFonts w:hAnsi="ＭＳ 明朝"/>
          <w:szCs w:val="21"/>
        </w:rPr>
        <w:t>粉じん等</w:t>
      </w:r>
      <w:r w:rsidR="004230EB" w:rsidRPr="002A1442">
        <w:rPr>
          <w:rFonts w:hAnsi="ＭＳ 明朝" w:hint="eastAsia"/>
          <w:szCs w:val="21"/>
        </w:rPr>
        <w:t>の</w:t>
      </w:r>
      <w:r w:rsidR="004230EB" w:rsidRPr="002A1442">
        <w:rPr>
          <w:rFonts w:hAnsi="ＭＳ 明朝"/>
          <w:szCs w:val="21"/>
        </w:rPr>
        <w:t>監視測定</w:t>
      </w:r>
      <w:r w:rsidR="004230EB" w:rsidRPr="002A1442">
        <w:rPr>
          <w:rFonts w:hAnsi="ＭＳ 明朝" w:hint="eastAsia"/>
          <w:szCs w:val="21"/>
        </w:rPr>
        <w:t>を</w:t>
      </w:r>
      <w:r w:rsidR="004230EB" w:rsidRPr="002A1442">
        <w:rPr>
          <w:rFonts w:hAnsi="ＭＳ 明朝"/>
          <w:szCs w:val="21"/>
        </w:rPr>
        <w:t>開始）。</w:t>
      </w:r>
    </w:p>
    <w:p w:rsidR="00D42C7D" w:rsidRPr="00CE506A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p w:rsidR="00361C88" w:rsidRPr="00D42C7D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hAnsi="ＭＳ 明朝" w:hint="eastAsia"/>
          <w:sz w:val="20"/>
          <w:szCs w:val="20"/>
        </w:rPr>
      </w:pPr>
      <w:r w:rsidRPr="00D667B6">
        <w:rPr>
          <w:rFonts w:hAnsi="ＭＳ 明朝" w:hint="eastAsia"/>
          <w:sz w:val="20"/>
          <w:szCs w:val="20"/>
        </w:rPr>
        <w:t xml:space="preserve">※1　</w:t>
      </w:r>
      <w:r w:rsidR="00361C88" w:rsidRPr="00D667B6">
        <w:rPr>
          <w:rFonts w:hAnsi="ＭＳ 明朝" w:hint="eastAsia"/>
          <w:sz w:val="20"/>
          <w:szCs w:val="20"/>
        </w:rPr>
        <w:t>『評価書</w:t>
      </w:r>
      <w:r w:rsidR="00BA7567" w:rsidRPr="00D667B6">
        <w:rPr>
          <w:rFonts w:hAnsi="ＭＳ 明朝" w:hint="eastAsia"/>
          <w:sz w:val="20"/>
          <w:szCs w:val="20"/>
        </w:rPr>
        <w:t>』</w:t>
      </w:r>
      <w:r w:rsidR="00964A7C" w:rsidRPr="00D667B6">
        <w:rPr>
          <w:rFonts w:hAnsi="ＭＳ 明朝" w:hint="eastAsia"/>
          <w:sz w:val="20"/>
          <w:szCs w:val="20"/>
        </w:rPr>
        <w:t>では、</w:t>
      </w:r>
      <w:r w:rsidR="00964A7C" w:rsidRPr="00D667B6">
        <w:rPr>
          <w:rFonts w:hAnsi="ＭＳ 明朝"/>
          <w:sz w:val="20"/>
          <w:szCs w:val="20"/>
        </w:rPr>
        <w:t>地元との覚書</w:t>
      </w:r>
      <w:r w:rsidR="00964A7C" w:rsidRPr="00D667B6">
        <w:rPr>
          <w:rFonts w:hAnsi="ＭＳ 明朝" w:hint="eastAsia"/>
          <w:sz w:val="20"/>
          <w:szCs w:val="20"/>
        </w:rPr>
        <w:t>に</w:t>
      </w:r>
      <w:r w:rsidR="00964A7C" w:rsidRPr="00D667B6">
        <w:rPr>
          <w:rFonts w:hAnsi="ＭＳ 明朝"/>
          <w:sz w:val="20"/>
          <w:szCs w:val="20"/>
        </w:rPr>
        <w:t>基づき</w:t>
      </w:r>
      <w:r w:rsidR="00A32C79" w:rsidRPr="00D667B6">
        <w:rPr>
          <w:rFonts w:hAnsi="ＭＳ 明朝" w:hint="eastAsia"/>
          <w:sz w:val="20"/>
          <w:szCs w:val="20"/>
        </w:rPr>
        <w:t>、</w:t>
      </w:r>
      <w:r w:rsidR="00A32C79" w:rsidRPr="00D667B6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D667B6">
        <w:rPr>
          <w:rFonts w:hAnsi="ＭＳ 明朝" w:hint="eastAsia"/>
          <w:sz w:val="20"/>
          <w:szCs w:val="20"/>
        </w:rPr>
        <w:t>している</w:t>
      </w:r>
      <w:r w:rsidR="00A32C79" w:rsidRPr="00D667B6">
        <w:rPr>
          <w:rFonts w:hAnsi="ＭＳ 明朝"/>
          <w:sz w:val="20"/>
          <w:szCs w:val="20"/>
        </w:rPr>
        <w:t>。</w:t>
      </w:r>
      <w:r w:rsidR="00A32C79" w:rsidRPr="00D667B6">
        <w:rPr>
          <w:rFonts w:hAnsi="ＭＳ 明朝" w:hint="eastAsia"/>
          <w:sz w:val="20"/>
          <w:szCs w:val="20"/>
        </w:rPr>
        <w:t>また、</w:t>
      </w:r>
      <w:r w:rsidR="00A32C79" w:rsidRPr="00D667B6">
        <w:rPr>
          <w:rFonts w:hAnsi="ＭＳ 明朝"/>
          <w:sz w:val="20"/>
          <w:szCs w:val="20"/>
        </w:rPr>
        <w:t>その後の地元の要望により、1地点については</w:t>
      </w:r>
      <w:r w:rsidR="00A32C79" w:rsidRPr="00D667B6">
        <w:rPr>
          <w:rFonts w:hAnsi="ＭＳ 明朝" w:hint="eastAsia"/>
          <w:sz w:val="20"/>
          <w:szCs w:val="20"/>
        </w:rPr>
        <w:t>調査地点</w:t>
      </w:r>
      <w:r w:rsidR="00A32C79" w:rsidRPr="00D667B6">
        <w:rPr>
          <w:rFonts w:hAnsi="ＭＳ 明朝"/>
          <w:sz w:val="20"/>
          <w:szCs w:val="20"/>
        </w:rPr>
        <w:t>を移動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D42C7D" w:rsidRPr="00D42C7D">
        <w:rPr>
          <w:rFonts w:hAnsi="ＭＳ 明朝" w:hint="eastAsia"/>
          <w:sz w:val="20"/>
          <w:szCs w:val="20"/>
        </w:rPr>
        <w:t>地点C（事業実施区域周辺の</w:t>
      </w:r>
      <w:r w:rsidR="00D42C7D" w:rsidRPr="00D42C7D">
        <w:rPr>
          <w:rFonts w:hAnsi="ＭＳ 明朝"/>
          <w:sz w:val="20"/>
          <w:szCs w:val="20"/>
        </w:rPr>
        <w:t>民家近傍</w:t>
      </w:r>
      <w:r w:rsidR="00D42C7D" w:rsidRPr="00D42C7D">
        <w:rPr>
          <w:rFonts w:hAnsi="ＭＳ 明朝" w:hint="eastAsia"/>
          <w:sz w:val="20"/>
          <w:szCs w:val="20"/>
        </w:rPr>
        <w:t>③</w:t>
      </w:r>
      <w:r w:rsidR="00506E35">
        <w:rPr>
          <w:rFonts w:hAnsi="ＭＳ 明朝" w:hint="eastAsia"/>
          <w:sz w:val="20"/>
          <w:szCs w:val="20"/>
        </w:rPr>
        <w:t>）</w:t>
      </w:r>
      <w:r w:rsidR="00506E35">
        <w:rPr>
          <w:rFonts w:hAnsi="ＭＳ 明朝"/>
          <w:sz w:val="20"/>
          <w:szCs w:val="20"/>
        </w:rPr>
        <w:t>を</w:t>
      </w:r>
      <w:r w:rsidR="009F6308" w:rsidRPr="00D42C7D">
        <w:rPr>
          <w:rFonts w:hAnsi="ＭＳ 明朝"/>
          <w:sz w:val="20"/>
          <w:szCs w:val="20"/>
        </w:rPr>
        <w:t>地点E</w:t>
      </w:r>
      <w:r w:rsidR="00506E35">
        <w:rPr>
          <w:rFonts w:hAnsi="ＭＳ 明朝" w:hint="eastAsia"/>
          <w:sz w:val="20"/>
          <w:szCs w:val="20"/>
        </w:rPr>
        <w:t>に</w:t>
      </w:r>
      <w:r w:rsidR="00506E35">
        <w:rPr>
          <w:rFonts w:hAnsi="ＭＳ 明朝"/>
          <w:sz w:val="20"/>
          <w:szCs w:val="20"/>
        </w:rPr>
        <w:t>移動</w:t>
      </w:r>
      <w:r w:rsidR="009F6308" w:rsidRPr="00D42C7D">
        <w:rPr>
          <w:rFonts w:hAnsi="ＭＳ 明朝"/>
          <w:sz w:val="20"/>
          <w:szCs w:val="20"/>
        </w:rPr>
        <w:t>）</w:t>
      </w:r>
      <w:r w:rsidR="00A32C79" w:rsidRPr="00D42C7D">
        <w:rPr>
          <w:rFonts w:hAnsi="ＭＳ 明朝"/>
          <w:sz w:val="20"/>
          <w:szCs w:val="20"/>
        </w:rPr>
        <w:t>し、さらに</w:t>
      </w:r>
      <w:r w:rsidR="00A32C79" w:rsidRPr="00D42C7D">
        <w:rPr>
          <w:rFonts w:hAnsi="ＭＳ 明朝" w:hint="eastAsia"/>
          <w:sz w:val="20"/>
          <w:szCs w:val="20"/>
        </w:rPr>
        <w:t>新たに</w:t>
      </w:r>
      <w:r w:rsidR="00A32C79" w:rsidRPr="00D42C7D">
        <w:rPr>
          <w:rFonts w:hAnsi="ＭＳ 明朝"/>
          <w:sz w:val="20"/>
          <w:szCs w:val="20"/>
        </w:rPr>
        <w:t>1地点を追加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9F6308" w:rsidRPr="00D42C7D">
        <w:rPr>
          <w:rFonts w:hAnsi="ＭＳ 明朝"/>
          <w:sz w:val="20"/>
          <w:szCs w:val="20"/>
        </w:rPr>
        <w:t>地点D）</w:t>
      </w:r>
      <w:r w:rsidR="00A32C79" w:rsidRPr="00D42C7D">
        <w:rPr>
          <w:rFonts w:hAnsi="ＭＳ 明朝"/>
          <w:sz w:val="20"/>
          <w:szCs w:val="20"/>
        </w:rPr>
        <w:t>し</w:t>
      </w:r>
      <w:r w:rsidR="00A32C79" w:rsidRPr="00D42C7D">
        <w:rPr>
          <w:rFonts w:hAnsi="ＭＳ 明朝" w:hint="eastAsia"/>
          <w:sz w:val="20"/>
          <w:szCs w:val="20"/>
        </w:rPr>
        <w:t>ている</w:t>
      </w:r>
      <w:r w:rsidR="00A32C79" w:rsidRPr="00D42C7D">
        <w:rPr>
          <w:rFonts w:hAnsi="ＭＳ 明朝"/>
          <w:sz w:val="20"/>
          <w:szCs w:val="20"/>
        </w:rPr>
        <w:t>。</w:t>
      </w:r>
    </w:p>
    <w:p w:rsidR="009774FE" w:rsidRPr="00361C88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ascii="ＭＳ ゴシック" w:eastAsia="ＭＳ ゴシック" w:hAnsi="ＭＳ ゴシック" w:hint="eastAsia"/>
          <w:sz w:val="20"/>
          <w:szCs w:val="20"/>
        </w:rPr>
      </w:pPr>
      <w:r w:rsidRPr="009A27C7">
        <w:rPr>
          <w:rFonts w:hAnsi="ＭＳ 明朝" w:hint="eastAsia"/>
          <w:sz w:val="20"/>
          <w:szCs w:val="20"/>
        </w:rPr>
        <w:t>※</w:t>
      </w:r>
      <w:r w:rsidRPr="009A27C7">
        <w:rPr>
          <w:rFonts w:hAnsi="ＭＳ 明朝"/>
          <w:sz w:val="20"/>
          <w:szCs w:val="20"/>
        </w:rPr>
        <w:t>2</w:t>
      </w:r>
      <w:r w:rsidRPr="009A27C7">
        <w:rPr>
          <w:rFonts w:hAnsi="ＭＳ 明朝" w:hint="eastAsia"/>
          <w:sz w:val="20"/>
          <w:szCs w:val="20"/>
        </w:rPr>
        <w:t xml:space="preserve">　『評価書</w:t>
      </w:r>
      <w:r w:rsidRPr="009742AF">
        <w:rPr>
          <w:rFonts w:hAnsi="ＭＳ 明朝" w:hint="eastAsia"/>
          <w:sz w:val="20"/>
          <w:szCs w:val="20"/>
        </w:rPr>
        <w:t>』</w:t>
      </w:r>
      <w:r>
        <w:rPr>
          <w:rFonts w:hAnsi="ＭＳ 明朝" w:hint="eastAsia"/>
          <w:sz w:val="20"/>
          <w:szCs w:val="20"/>
        </w:rPr>
        <w:t>では、</w:t>
      </w:r>
      <w:r>
        <w:rPr>
          <w:rFonts w:hAnsi="ＭＳ 明朝"/>
          <w:sz w:val="20"/>
          <w:szCs w:val="20"/>
        </w:rPr>
        <w:t>事業実施区域全体を見渡せる残土山</w:t>
      </w:r>
      <w:r>
        <w:rPr>
          <w:rFonts w:hAnsi="ＭＳ 明朝" w:hint="eastAsia"/>
          <w:sz w:val="20"/>
          <w:szCs w:val="20"/>
        </w:rPr>
        <w:t>（</w:t>
      </w:r>
      <w:r>
        <w:rPr>
          <w:rFonts w:hAnsi="ＭＳ 明朝"/>
          <w:sz w:val="20"/>
          <w:szCs w:val="20"/>
        </w:rPr>
        <w:t>採掘が既に完了</w:t>
      </w:r>
      <w:r>
        <w:rPr>
          <w:rFonts w:hAnsi="ＭＳ 明朝" w:hint="eastAsia"/>
          <w:sz w:val="20"/>
          <w:szCs w:val="20"/>
        </w:rPr>
        <w:t>し現在</w:t>
      </w:r>
      <w:r>
        <w:rPr>
          <w:rFonts w:hAnsi="ＭＳ 明朝"/>
          <w:sz w:val="20"/>
          <w:szCs w:val="20"/>
        </w:rPr>
        <w:t>修景中の場所）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カメラを設置する計画としていたが、</w:t>
      </w:r>
      <w:r>
        <w:rPr>
          <w:rFonts w:hAnsi="ＭＳ 明朝" w:hint="eastAsia"/>
          <w:sz w:val="20"/>
          <w:szCs w:val="20"/>
        </w:rPr>
        <w:t>メンテナンスの</w:t>
      </w:r>
      <w:r>
        <w:rPr>
          <w:rFonts w:hAnsi="ＭＳ 明朝"/>
          <w:sz w:val="20"/>
          <w:szCs w:val="20"/>
        </w:rPr>
        <w:t>関係から事業実施区域</w:t>
      </w:r>
      <w:r>
        <w:rPr>
          <w:rFonts w:hAnsi="ＭＳ 明朝" w:hint="eastAsia"/>
          <w:sz w:val="20"/>
          <w:szCs w:val="20"/>
        </w:rPr>
        <w:t>の</w:t>
      </w:r>
      <w:r>
        <w:rPr>
          <w:rFonts w:hAnsi="ＭＳ 明朝"/>
          <w:sz w:val="20"/>
          <w:szCs w:val="20"/>
        </w:rPr>
        <w:t>ほぼ全体を見渡せる</w:t>
      </w:r>
      <w:r w:rsidRPr="009774FE">
        <w:rPr>
          <w:rFonts w:hAnsi="ＭＳ 明朝"/>
          <w:sz w:val="20"/>
          <w:szCs w:val="20"/>
        </w:rPr>
        <w:t>骨材プラント</w:t>
      </w:r>
      <w:r w:rsidRPr="009774FE">
        <w:rPr>
          <w:rFonts w:hAnsi="ＭＳ 明朝" w:hint="eastAsia"/>
          <w:sz w:val="20"/>
          <w:szCs w:val="20"/>
        </w:rPr>
        <w:t>が</w:t>
      </w:r>
      <w:r w:rsidRPr="009774FE">
        <w:rPr>
          <w:rFonts w:hAnsi="ＭＳ 明朝"/>
          <w:sz w:val="20"/>
          <w:szCs w:val="20"/>
        </w:rPr>
        <w:t>稼働</w:t>
      </w:r>
      <w:r w:rsidRPr="009774FE">
        <w:rPr>
          <w:rFonts w:hAnsi="ＭＳ 明朝" w:hint="eastAsia"/>
          <w:sz w:val="20"/>
          <w:szCs w:val="20"/>
        </w:rPr>
        <w:t>する</w:t>
      </w:r>
      <w:r w:rsidRPr="009774FE">
        <w:rPr>
          <w:rFonts w:hAnsi="ＭＳ 明朝"/>
          <w:sz w:val="20"/>
          <w:szCs w:val="20"/>
        </w:rPr>
        <w:t>施設の</w:t>
      </w:r>
      <w:r w:rsidRPr="009774FE">
        <w:rPr>
          <w:rFonts w:hAnsi="ＭＳ 明朝" w:hint="eastAsia"/>
          <w:sz w:val="20"/>
          <w:szCs w:val="20"/>
        </w:rPr>
        <w:t>管理棟の</w:t>
      </w:r>
      <w:r w:rsidRPr="009774FE">
        <w:rPr>
          <w:rFonts w:hAnsi="ＭＳ 明朝"/>
          <w:sz w:val="20"/>
          <w:szCs w:val="20"/>
        </w:rPr>
        <w:t>上屋近傍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設置した。</w:t>
      </w:r>
    </w:p>
    <w:p w:rsidR="00507401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F248B7" w:rsidRPr="00F248B7" w:rsidRDefault="005568C6" w:rsidP="005568C6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hAnsi="ＭＳ 明朝"/>
          <w:szCs w:val="21"/>
        </w:rPr>
        <w:br w:type="page"/>
      </w:r>
      <w:r w:rsidR="00F248B7" w:rsidRPr="00F248B7">
        <w:rPr>
          <w:rFonts w:ascii="ＭＳ ゴシック" w:eastAsia="ＭＳ ゴシック" w:hAnsi="ＭＳ ゴシック" w:hint="eastAsia"/>
          <w:szCs w:val="21"/>
        </w:rPr>
        <w:t>表</w:t>
      </w:r>
      <w:r w:rsidR="00507401">
        <w:rPr>
          <w:rFonts w:ascii="ＭＳ ゴシック" w:eastAsia="ＭＳ ゴシック" w:hAnsi="ＭＳ ゴシック" w:hint="eastAsia"/>
          <w:szCs w:val="21"/>
        </w:rPr>
        <w:t>1.2.1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 xml:space="preserve">　粉じん等の調査</w:t>
      </w:r>
      <w:r w:rsidR="00507401">
        <w:rPr>
          <w:rFonts w:ascii="ＭＳ ゴシック" w:eastAsia="ＭＳ ゴシック" w:hAnsi="ＭＳ ゴシック" w:hint="eastAsia"/>
          <w:szCs w:val="21"/>
        </w:rPr>
        <w:t>地点及び</w:t>
      </w:r>
      <w:r w:rsidR="00507401">
        <w:rPr>
          <w:rFonts w:ascii="ＭＳ ゴシック" w:eastAsia="ＭＳ ゴシック" w:hAnsi="ＭＳ ゴシック"/>
          <w:szCs w:val="21"/>
        </w:rPr>
        <w:t>発生状況監視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4230EB" w:rsidRPr="00F248B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54563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30EB" w:rsidRPr="00F248B7" w:rsidRDefault="004230EB" w:rsidP="00D42C7D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30EB" w:rsidRDefault="004230EB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4230EB" w:rsidRPr="00F248B7" w:rsidRDefault="004230EB" w:rsidP="009E55E0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30EB" w:rsidRPr="00A32C79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4230EB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4230EB" w:rsidRPr="00F248B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4230EB" w:rsidRPr="00F248B7" w:rsidTr="00F4031B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507875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B" w:rsidRPr="00A13CF6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13CF6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事業実施区域に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隣接する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の農業造成区域内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奈良県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香芝市</w:t>
            </w:r>
          </w:p>
          <w:p w:rsidR="009879F9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穴虫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2307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13CF6" w:rsidRDefault="003C79C4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期間限定</w:t>
            </w:r>
            <w:r w:rsidR="004230EB" w:rsidRPr="00A13CF6">
              <w:rPr>
                <w:rFonts w:hAnsi="ＭＳ 明朝" w:hint="eastAsia"/>
                <w:spacing w:val="-6"/>
                <w:sz w:val="20"/>
                <w:szCs w:val="20"/>
              </w:rPr>
              <w:t>調査地点</w:t>
            </w:r>
          </w:p>
          <w:p w:rsidR="009879F9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ワザト地区の調整池</w:t>
            </w:r>
          </w:p>
          <w:p w:rsidR="00686525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/>
                <w:spacing w:val="-6"/>
                <w:sz w:val="20"/>
                <w:szCs w:val="20"/>
              </w:rPr>
              <w:t>天端端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設置</w:t>
            </w:r>
          </w:p>
        </w:tc>
      </w:tr>
      <w:tr w:rsidR="00B5675C" w:rsidRPr="00F248B7" w:rsidTr="00060DFF">
        <w:trPr>
          <w:trHeight w:val="642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粉じん等の発生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骨材プラント施設</w:t>
            </w:r>
          </w:p>
          <w:p w:rsidR="00B5675C" w:rsidRPr="00A32C79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管理棟上屋近傍に設置</w:t>
            </w:r>
          </w:p>
        </w:tc>
      </w:tr>
    </w:tbl>
    <w:p w:rsidR="00F248B7" w:rsidRPr="00F248B7" w:rsidRDefault="00F248B7" w:rsidP="00F248B7">
      <w:pPr>
        <w:autoSpaceDE w:val="0"/>
        <w:autoSpaceDN w:val="0"/>
        <w:spacing w:line="240" w:lineRule="exact"/>
        <w:ind w:leftChars="270" w:left="532"/>
        <w:rPr>
          <w:rFonts w:hAnsi="ＭＳ 明朝" w:hint="eastAsia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 xml:space="preserve">　注</w:t>
      </w:r>
      <w:r w:rsidR="00023C18">
        <w:rPr>
          <w:rFonts w:hAnsi="ＭＳ 明朝" w:hint="eastAsia"/>
          <w:sz w:val="18"/>
          <w:szCs w:val="18"/>
        </w:rPr>
        <w:t>1</w:t>
      </w:r>
      <w:r w:rsidRPr="00F248B7">
        <w:rPr>
          <w:rFonts w:hAnsi="ＭＳ 明朝" w:hint="eastAsia"/>
          <w:sz w:val="18"/>
          <w:szCs w:val="18"/>
        </w:rPr>
        <w:t>．表中の番号は、図</w:t>
      </w:r>
      <w:r w:rsidR="00507401">
        <w:rPr>
          <w:rFonts w:hAnsi="ＭＳ 明朝" w:hint="eastAsia"/>
          <w:sz w:val="18"/>
          <w:szCs w:val="18"/>
        </w:rPr>
        <w:t>1.2.1</w:t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:rsidR="00023C18" w:rsidRDefault="00023C18" w:rsidP="00023C18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>
        <w:rPr>
          <w:rFonts w:hint="eastAsia"/>
          <w:spacing w:val="-6"/>
          <w:sz w:val="18"/>
          <w:szCs w:val="18"/>
        </w:rPr>
        <w:t>（</w:t>
      </w:r>
      <w:r w:rsidRPr="00FB6DD9">
        <w:rPr>
          <w:rFonts w:hint="eastAsia"/>
          <w:spacing w:val="-6"/>
          <w:sz w:val="20"/>
          <w:szCs w:val="20"/>
        </w:rPr>
        <w:t>平成</w:t>
      </w:r>
      <w:r>
        <w:rPr>
          <w:rFonts w:hint="eastAsia"/>
          <w:spacing w:val="-6"/>
          <w:sz w:val="20"/>
          <w:szCs w:val="20"/>
        </w:rPr>
        <w:t>26</w:t>
      </w:r>
      <w:r w:rsidRPr="00FB6DD9">
        <w:rPr>
          <w:rFonts w:hint="eastAsia"/>
          <w:spacing w:val="-6"/>
          <w:sz w:val="20"/>
          <w:szCs w:val="20"/>
        </w:rPr>
        <w:t>年</w:t>
      </w:r>
      <w:r>
        <w:rPr>
          <w:rFonts w:hint="eastAsia"/>
          <w:spacing w:val="-6"/>
          <w:sz w:val="20"/>
          <w:szCs w:val="20"/>
        </w:rPr>
        <w:t>1</w:t>
      </w:r>
      <w:r w:rsidRPr="00FB6DD9">
        <w:rPr>
          <w:rFonts w:hint="eastAsia"/>
          <w:spacing w:val="-6"/>
          <w:sz w:val="20"/>
          <w:szCs w:val="20"/>
        </w:rPr>
        <w:t>月</w:t>
      </w:r>
      <w:r>
        <w:rPr>
          <w:rFonts w:hint="eastAsia"/>
          <w:spacing w:val="-6"/>
          <w:sz w:val="20"/>
          <w:szCs w:val="20"/>
        </w:rPr>
        <w:t>30</w:t>
      </w:r>
      <w:r w:rsidRPr="00FB6DD9">
        <w:rPr>
          <w:rFonts w:hint="eastAsia"/>
          <w:spacing w:val="-6"/>
          <w:sz w:val="20"/>
          <w:szCs w:val="20"/>
        </w:rPr>
        <w:t>日～平成</w:t>
      </w:r>
      <w:r>
        <w:rPr>
          <w:rFonts w:hint="eastAsia"/>
          <w:spacing w:val="-6"/>
          <w:sz w:val="20"/>
          <w:szCs w:val="20"/>
        </w:rPr>
        <w:t>26</w:t>
      </w:r>
      <w:r w:rsidRPr="00FB6DD9">
        <w:rPr>
          <w:rFonts w:hint="eastAsia"/>
          <w:spacing w:val="-6"/>
          <w:sz w:val="20"/>
          <w:szCs w:val="20"/>
        </w:rPr>
        <w:t>年</w:t>
      </w:r>
      <w:r>
        <w:rPr>
          <w:rFonts w:hint="eastAsia"/>
          <w:spacing w:val="-6"/>
          <w:sz w:val="20"/>
          <w:szCs w:val="20"/>
        </w:rPr>
        <w:t>4</w:t>
      </w:r>
      <w:r w:rsidRPr="00FB6DD9">
        <w:rPr>
          <w:rFonts w:hint="eastAsia"/>
          <w:spacing w:val="-6"/>
          <w:sz w:val="20"/>
          <w:szCs w:val="20"/>
        </w:rPr>
        <w:t>月</w:t>
      </w:r>
      <w:r>
        <w:rPr>
          <w:rFonts w:hint="eastAsia"/>
          <w:spacing w:val="-6"/>
          <w:sz w:val="20"/>
          <w:szCs w:val="20"/>
        </w:rPr>
        <w:t>29</w:t>
      </w:r>
      <w:r w:rsidRPr="00FB6DD9">
        <w:rPr>
          <w:rFonts w:hint="eastAsia"/>
          <w:spacing w:val="-6"/>
          <w:sz w:val="20"/>
          <w:szCs w:val="20"/>
        </w:rPr>
        <w:t>日</w:t>
      </w:r>
      <w:r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5568C6" w:rsidRPr="00023C18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:rsidR="00FB6DD9" w:rsidRPr="00FB6DD9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1.3</w:t>
      </w:r>
      <w:r w:rsidR="00BA7567">
        <w:rPr>
          <w:rFonts w:ascii="ＭＳ ゴシック" w:eastAsia="ＭＳ ゴシック" w:hAnsi="ＭＳ ゴシック" w:hint="eastAsia"/>
        </w:rPr>
        <w:t xml:space="preserve">　</w:t>
      </w:r>
      <w:r w:rsidR="00FB6DD9" w:rsidRPr="00FB6DD9">
        <w:rPr>
          <w:rFonts w:ascii="ＭＳ ゴシック" w:eastAsia="ＭＳ ゴシック" w:hAnsi="ＭＳ ゴシック" w:hint="eastAsia"/>
          <w:szCs w:val="21"/>
        </w:rPr>
        <w:t>調査期間</w:t>
      </w:r>
    </w:p>
    <w:p w:rsidR="00FB6DD9" w:rsidRPr="00FB6DD9" w:rsidRDefault="00BA7567" w:rsidP="00FB6DD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964A7C">
        <w:rPr>
          <w:rFonts w:hAnsi="ＭＳ 明朝" w:hint="eastAsia"/>
          <w:szCs w:val="21"/>
        </w:rPr>
        <w:t>が</w:t>
      </w:r>
      <w:r w:rsidR="00964A7C">
        <w:rPr>
          <w:rFonts w:hAnsi="ＭＳ 明朝"/>
          <w:szCs w:val="21"/>
        </w:rPr>
        <w:t>基本である。</w:t>
      </w:r>
      <w:r w:rsidR="00FB6DD9" w:rsidRPr="00FB6DD9">
        <w:rPr>
          <w:rFonts w:hAnsi="ＭＳ 明朝" w:hint="eastAsia"/>
          <w:szCs w:val="21"/>
        </w:rPr>
        <w:t>表</w:t>
      </w:r>
      <w:r w:rsidR="00964A7C">
        <w:rPr>
          <w:rFonts w:hAnsi="ＭＳ 明朝" w:hint="eastAsia"/>
          <w:szCs w:val="21"/>
        </w:rPr>
        <w:t>1.</w:t>
      </w:r>
      <w:r w:rsidR="00987E2F">
        <w:rPr>
          <w:rFonts w:hAnsi="ＭＳ 明朝" w:hint="eastAsia"/>
          <w:szCs w:val="21"/>
        </w:rPr>
        <w:t>3.1</w:t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0F0426">
        <w:rPr>
          <w:rFonts w:hAnsi="ＭＳ 明朝" w:hint="eastAsia"/>
          <w:szCs w:val="21"/>
        </w:rPr>
        <w:t>17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:rsidR="00FB6DD9" w:rsidRPr="00FB6DD9" w:rsidRDefault="00FB6DD9" w:rsidP="00763DC7">
      <w:pPr>
        <w:autoSpaceDE w:val="0"/>
        <w:autoSpaceDN w:val="0"/>
        <w:spacing w:beforeLines="50" w:before="22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FB6DD9">
        <w:rPr>
          <w:rFonts w:ascii="ＭＳ ゴシック" w:eastAsia="ＭＳ ゴシック" w:hAnsi="ＭＳ ゴシック" w:hint="eastAsia"/>
          <w:szCs w:val="21"/>
        </w:rPr>
        <w:t>表</w:t>
      </w:r>
      <w:r w:rsidR="00987E2F">
        <w:rPr>
          <w:rFonts w:ascii="ＭＳ ゴシック" w:eastAsia="ＭＳ ゴシック" w:hAnsi="ＭＳ ゴシック" w:hint="eastAsia"/>
          <w:szCs w:val="21"/>
        </w:rPr>
        <w:t>1.3.1</w:t>
      </w:r>
      <w:r w:rsidRPr="00FB6DD9">
        <w:rPr>
          <w:rFonts w:ascii="ＭＳ ゴシック" w:eastAsia="ＭＳ ゴシック" w:hAnsi="ＭＳ ゴシック" w:hint="eastAsia"/>
          <w:szCs w:val="21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07"/>
        <w:gridCol w:w="707"/>
        <w:gridCol w:w="4350"/>
      </w:tblGrid>
      <w:tr w:rsidR="00FB6DD9" w:rsidRPr="00FB6DD9" w:rsidTr="00E05FB6">
        <w:trPr>
          <w:trHeight w:val="409"/>
        </w:trPr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FB6DD9" w:rsidRPr="00FB6DD9" w:rsidTr="00E05FB6">
        <w:trPr>
          <w:trHeight w:val="799"/>
        </w:trPr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68652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A～</w:t>
            </w:r>
            <w:r w:rsidR="00686525">
              <w:rPr>
                <w:rFonts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4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5E3" w:rsidRPr="00FB6DD9" w:rsidRDefault="000F0426" w:rsidP="005A2337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夏季</w:t>
            </w:r>
            <w:r w:rsidR="00C705E3">
              <w:rPr>
                <w:spacing w:val="-6"/>
                <w:sz w:val="20"/>
                <w:szCs w:val="20"/>
              </w:rPr>
              <w:t>：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AD3C38">
              <w:rPr>
                <w:rFonts w:hint="eastAsia"/>
                <w:spacing w:val="-6"/>
                <w:sz w:val="20"/>
                <w:szCs w:val="20"/>
              </w:rPr>
              <w:t>30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>4</w:t>
            </w:r>
            <w:r w:rsidR="00C705E3">
              <w:rPr>
                <w:spacing w:val="-6"/>
                <w:sz w:val="20"/>
                <w:szCs w:val="20"/>
              </w:rPr>
              <w:t>月</w:t>
            </w:r>
            <w:r w:rsidR="005A2337">
              <w:rPr>
                <w:rFonts w:hint="eastAsia"/>
                <w:spacing w:val="-6"/>
                <w:sz w:val="20"/>
                <w:szCs w:val="20"/>
              </w:rPr>
              <w:t>28</w:t>
            </w:r>
            <w:r w:rsidR="00C705E3">
              <w:rPr>
                <w:spacing w:val="-6"/>
                <w:sz w:val="20"/>
                <w:szCs w:val="20"/>
              </w:rPr>
              <w:t>日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C705E3">
              <w:rPr>
                <w:spacing w:val="-6"/>
                <w:sz w:val="20"/>
                <w:szCs w:val="20"/>
              </w:rPr>
              <w:t>平成</w:t>
            </w:r>
            <w:r w:rsidR="0054067F">
              <w:rPr>
                <w:rFonts w:hint="eastAsia"/>
                <w:spacing w:val="-6"/>
                <w:sz w:val="20"/>
                <w:szCs w:val="20"/>
              </w:rPr>
              <w:t>30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>7</w:t>
            </w:r>
            <w:r w:rsidR="00C705E3">
              <w:rPr>
                <w:spacing w:val="-6"/>
                <w:sz w:val="20"/>
                <w:szCs w:val="20"/>
              </w:rPr>
              <w:t>月</w:t>
            </w:r>
            <w:r w:rsidR="005A2337">
              <w:rPr>
                <w:rFonts w:hint="eastAsia"/>
                <w:spacing w:val="-6"/>
                <w:sz w:val="20"/>
                <w:szCs w:val="20"/>
              </w:rPr>
              <w:t>31</w:t>
            </w:r>
            <w:r w:rsidR="00C705E3">
              <w:rPr>
                <w:spacing w:val="-6"/>
                <w:sz w:val="20"/>
                <w:szCs w:val="20"/>
              </w:rPr>
              <w:t>日</w:t>
            </w:r>
          </w:p>
        </w:tc>
      </w:tr>
      <w:tr w:rsidR="00964A7C" w:rsidRPr="00FB6DD9" w:rsidTr="00060D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監　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粉じん等の</w:t>
            </w:r>
            <w:r w:rsidRPr="00FB6DD9">
              <w:rPr>
                <w:spacing w:val="-6"/>
                <w:sz w:val="20"/>
                <w:szCs w:val="20"/>
              </w:rPr>
              <w:t>発生状況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A7C" w:rsidRPr="00FB6DD9" w:rsidRDefault="00964A7C" w:rsidP="000F0426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AD3C38">
              <w:rPr>
                <w:rFonts w:hint="eastAsia"/>
                <w:spacing w:val="-6"/>
                <w:sz w:val="20"/>
                <w:szCs w:val="20"/>
              </w:rPr>
              <w:t>30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年</w:t>
            </w:r>
            <w:r w:rsidR="000F0426">
              <w:rPr>
                <w:rFonts w:hint="eastAsia"/>
                <w:spacing w:val="-6"/>
                <w:sz w:val="20"/>
                <w:szCs w:val="20"/>
              </w:rPr>
              <w:t>6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428EF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</w:t>
            </w:r>
            <w:r w:rsidR="0054067F">
              <w:rPr>
                <w:rFonts w:hint="eastAsia"/>
                <w:spacing w:val="-6"/>
                <w:sz w:val="20"/>
                <w:szCs w:val="20"/>
              </w:rPr>
              <w:t>30</w:t>
            </w:r>
            <w:r w:rsidR="005568C6">
              <w:rPr>
                <w:spacing w:val="-6"/>
                <w:sz w:val="20"/>
                <w:szCs w:val="20"/>
              </w:rPr>
              <w:t>年</w:t>
            </w:r>
            <w:r w:rsidR="000F0426">
              <w:rPr>
                <w:rFonts w:hint="eastAsia"/>
                <w:spacing w:val="-6"/>
                <w:sz w:val="20"/>
                <w:szCs w:val="20"/>
              </w:rPr>
              <w:t>9</w:t>
            </w:r>
            <w:r w:rsidR="005568C6">
              <w:rPr>
                <w:spacing w:val="-6"/>
                <w:sz w:val="20"/>
                <w:szCs w:val="20"/>
              </w:rPr>
              <w:t>月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5568C6">
              <w:rPr>
                <w:spacing w:val="-6"/>
                <w:sz w:val="20"/>
                <w:szCs w:val="20"/>
              </w:rPr>
              <w:t>日</w:t>
            </w:r>
          </w:p>
        </w:tc>
      </w:tr>
    </w:tbl>
    <w:p w:rsidR="00FB6DD9" w:rsidRDefault="00FB6DD9" w:rsidP="00763DC7">
      <w:pPr>
        <w:autoSpaceDE w:val="0"/>
        <w:autoSpaceDN w:val="0"/>
        <w:spacing w:line="240" w:lineRule="exact"/>
        <w:ind w:leftChars="270" w:left="532" w:rightChars="104" w:right="205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 xml:space="preserve">　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．表中の調査地点における番号は、表1.2.1及び図1.2.1と対応している。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 w:rsidR="00562460">
        <w:rPr>
          <w:rFonts w:hint="eastAsia"/>
          <w:spacing w:val="-6"/>
          <w:sz w:val="18"/>
          <w:szCs w:val="18"/>
        </w:rPr>
        <w:t>、</w:t>
      </w:r>
      <w:r w:rsidR="00562460"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 w:rsidR="00562460">
        <w:rPr>
          <w:rFonts w:hint="eastAsia"/>
          <w:spacing w:val="-6"/>
          <w:sz w:val="18"/>
          <w:szCs w:val="18"/>
        </w:rPr>
        <w:t>（</w:t>
      </w:r>
      <w:r w:rsidR="00562460" w:rsidRPr="00FB6DD9">
        <w:rPr>
          <w:rFonts w:hint="eastAsia"/>
          <w:spacing w:val="-6"/>
          <w:sz w:val="20"/>
          <w:szCs w:val="20"/>
        </w:rPr>
        <w:t>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1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30</w:t>
      </w:r>
      <w:r w:rsidR="00562460" w:rsidRPr="00FB6DD9">
        <w:rPr>
          <w:rFonts w:hint="eastAsia"/>
          <w:spacing w:val="-6"/>
          <w:sz w:val="20"/>
          <w:szCs w:val="20"/>
        </w:rPr>
        <w:t>日～平成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4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29</w:t>
      </w:r>
      <w:r w:rsidR="00562460" w:rsidRPr="00FB6DD9">
        <w:rPr>
          <w:rFonts w:hint="eastAsia"/>
          <w:spacing w:val="-6"/>
          <w:sz w:val="20"/>
          <w:szCs w:val="20"/>
        </w:rPr>
        <w:t>日</w:t>
      </w:r>
      <w:r w:rsidR="00562460"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 w:rsidR="00562460">
        <w:rPr>
          <w:rFonts w:hint="eastAsia"/>
          <w:spacing w:val="-6"/>
          <w:sz w:val="18"/>
          <w:szCs w:val="18"/>
        </w:rPr>
        <w:t>を</w:t>
      </w:r>
      <w:r w:rsidR="00562460"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</w:t>
      </w:r>
      <w:r w:rsidR="00562460">
        <w:rPr>
          <w:rFonts w:hint="eastAsia"/>
          <w:spacing w:val="-6"/>
          <w:sz w:val="18"/>
          <w:szCs w:val="18"/>
        </w:rPr>
        <w:t>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rFonts w:hAnsi="ＭＳ 明朝"/>
          <w:sz w:val="18"/>
          <w:szCs w:val="18"/>
        </w:rPr>
      </w:pP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76BCB">
        <w:rPr>
          <w:rFonts w:hAnsi="ＭＳ 明朝"/>
          <w:noProof/>
          <w:szCs w:val="21"/>
        </w:rPr>
        <w:pict>
          <v:group id="_x0000_s3567" style="position:absolute;left:0;text-align:left;margin-left:-4.85pt;margin-top:-8.5pt;width:468.75pt;height:665.25pt;z-index:2" coordorigin="1321,1531" coordsize="9375,13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80" type="#_x0000_t75" style="position:absolute;left:1321;top:1531;width:9375;height:13305">
              <v:imagedata r:id="rId10" o:title=""/>
            </v:shape>
            <v:shape id="_x0000_s3381" type="#_x0000_t202" style="position:absolute;left:1894;top:12768;width:3152;height:660;visibility:visible;mso-wrap-distance-top:3.6pt;mso-wrap-distance-bottom:3.6pt;mso-width-relative:margin;mso-height-relative:margin" stroked="f">
              <v:textbox style="mso-next-textbox:#_x0000_s3381">
                <w:txbxContent>
                  <w:p w:rsidR="00763DC7" w:rsidRDefault="00763DC7" w:rsidP="00763DC7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763DC7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△</w:t>
                    </w:r>
                    <w:r w:rsidR="003E2166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="003E2166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　</w:t>
                    </w:r>
                    <w:r w:rsidRPr="00763DC7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：粉じん等調査地点</w:t>
                    </w:r>
                  </w:p>
                  <w:p w:rsidR="00763DC7" w:rsidRPr="00763DC7" w:rsidRDefault="00763DC7" w:rsidP="00763DC7">
                    <w:pPr>
                      <w:spacing w:line="240" w:lineRule="exact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□</w:t>
                    </w:r>
                    <w:r w:rsidR="00C76BC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="00C76BCB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：CCDカメラ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設置地点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383" type="#_x0000_t5" style="position:absolute;left:7162;top:5622;width:197;height:220" fillcolor="#00b050" strokeweight="1pt"/>
            <v:shape id="_x0000_s3384" type="#_x0000_t5" style="position:absolute;left:5949;top:5814;width:197;height:220" fillcolor="#00b050" strokeweight="1pt"/>
            <v:shape id="_x0000_s3385" type="#_x0000_t5" style="position:absolute;left:6088;top:5374;width:197;height:220" fillcolor="#00b050" strokeweight="1pt"/>
            <v:shape id="_x0000_s3386" type="#_x0000_t5" style="position:absolute;left:5589;top:7184;width:197;height:220" fillcolor="#00b050" strokeweight="1pt"/>
            <v:shape id="_x0000_s3388" type="#_x0000_t5" style="position:absolute;left:7596;top:5926;width:197;height:220" fillcolor="#00b050" strokeweight="1pt"/>
            <v:shape id="_x0000_s3391" type="#_x0000_t202" style="position:absolute;left:5358;top:5814;width:428;height:320;visibility:visible;mso-wrap-distance-top:3.6pt;mso-wrap-distance-bottom:3.6pt;mso-width-relative:margin;mso-height-relative:margin" stroked="f">
              <v:textbox style="mso-next-textbox:#_x0000_s3391">
                <w:txbxContent>
                  <w:p w:rsidR="00763DC7" w:rsidRPr="00763DC7" w:rsidRDefault="00763DC7" w:rsidP="00763DC7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763DC7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Ａ</w:t>
                    </w:r>
                  </w:p>
                </w:txbxContent>
              </v:textbox>
            </v:shape>
            <v:shape id="_x0000_s3392" type="#_x0000_t5" style="position:absolute;left:5738;top:6653;width:197;height:220" fillcolor="#00b050" strokeweight="1pt"/>
            <v:rect id="_x0000_s3393" style="position:absolute;left:5812;top:7100;width:234;height:220" fillcolor="#00b0f0" strokeweight="1pt"/>
            <v:shape id="_x0000_s3394" type="#_x0000_t202" style="position:absolute;left:6146;top:7320;width:428;height:320;visibility:visible;mso-wrap-distance-top:3.6pt;mso-wrap-distance-bottom:3.6pt;mso-width-relative:margin;mso-height-relative:margin" stroked="f">
              <v:textbox style="mso-next-textbox:#_x0000_s3394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１</w:t>
                    </w:r>
                  </w:p>
                </w:txbxContent>
              </v:textbox>
            </v:shape>
            <v:shape id="_x0000_s3395" type="#_x0000_t202" style="position:absolute;left:6703;top:6134;width:428;height:320;visibility:visible;mso-wrap-distance-top:3.6pt;mso-wrap-distance-bottom:3.6pt;mso-width-relative:margin;mso-height-relative:margin" stroked="f">
              <v:textbox style="mso-next-textbox:#_x0000_s3395">
                <w:txbxContent>
                  <w:p w:rsidR="003D05F9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Ｃ</w:t>
                    </w:r>
                  </w:p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3396" type="#_x0000_t202" style="position:absolute;left:5949;top:5054;width:428;height:320;visibility:visible;mso-wrap-distance-top:3.6pt;mso-wrap-distance-bottom:3.6pt;mso-width-relative:margin;mso-height-relative:margin" stroked="f">
              <v:textbox style="mso-next-textbox:#_x0000_s3396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Ｂ</w:t>
                    </w:r>
                  </w:p>
                </w:txbxContent>
              </v:textbox>
            </v:shape>
            <v:shape id="_x0000_s3397" type="#_x0000_t202" style="position:absolute;left:7359;top:5149;width:428;height:320;visibility:visible;mso-wrap-distance-top:3.6pt;mso-wrap-distance-bottom:3.6pt;mso-width-relative:margin;mso-height-relative:margin" stroked="f">
              <v:textbox style="mso-next-textbox:#_x0000_s3397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Ｄ</w:t>
                    </w:r>
                  </w:p>
                </w:txbxContent>
              </v:textbox>
            </v:shape>
            <v:shape id="_x0000_s3398" type="#_x0000_t202" style="position:absolute;left:7919;top:5926;width:428;height:320;visibility:visible;mso-wrap-distance-top:3.6pt;mso-wrap-distance-bottom:3.6pt;mso-width-relative:margin;mso-height-relative:margin" stroked="f">
              <v:textbox style="mso-next-textbox:#_x0000_s3398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Ｅ</w:t>
                    </w:r>
                  </w:p>
                </w:txbxContent>
              </v:textbox>
            </v:shape>
            <v:shape id="_x0000_s3399" type="#_x0000_t202" style="position:absolute;left:6377;top:6653;width:428;height:320;visibility:visible;mso-wrap-distance-top:3.6pt;mso-wrap-distance-bottom:3.6pt;mso-width-relative:margin;mso-height-relative:margin" stroked="f">
              <v:textbox style="mso-next-textbox:#_x0000_s3399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Ｆ</w:t>
                    </w:r>
                  </w:p>
                </w:txbxContent>
              </v:textbox>
            </v:shape>
            <v:shape id="_x0000_s3400" type="#_x0000_t202" style="position:absolute;left:5046;top:7320;width:428;height:320;visibility:visible;mso-wrap-distance-top:3.6pt;mso-wrap-distance-bottom:3.6pt;mso-width-relative:margin;mso-height-relative:margin" stroked="f">
              <v:textbox style="mso-next-textbox:#_x0000_s3400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401" type="#_x0000_t32" style="position:absolute;left:5865;top:6803;width:499;height:0;flip:x" o:connectortype="straight" strokeweight="1pt">
              <v:stroke endarrow="block"/>
            </v:shape>
            <v:shape id="_x0000_s3402" type="#_x0000_t5" style="position:absolute;left:2037;top:12853;width:197;height:220" fillcolor="#00b050" strokeweight="1pt"/>
            <v:rect id="_x0000_s3403" style="position:absolute;left:2014;top:13101;width:234;height:220" fillcolor="#00b0f0" strokeweight="1pt"/>
          </v:group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E2166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4" type="#_x0000_t5" style="position:absolute;left:0;text-align:left;margin-left:242.6pt;margin-top:17pt;width:9.85pt;height:11pt;z-index:4" fillcolor="red" strokeweight="1pt"/>
        </w:pict>
      </w:r>
    </w:p>
    <w:p w:rsidR="005374D4" w:rsidRDefault="00C76BC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6" type="#_x0000_t202" style="position:absolute;left:0;text-align:left;margin-left:233.5pt;margin-top:7.25pt;width:21.4pt;height:16pt;z-index:6;visibility:visible;mso-wrap-distance-top:3.6pt;mso-wrap-distance-bottom:3.6pt;mso-width-relative:margin;mso-height-relative:margin" stroked="f">
            <v:textbox style="mso-next-textbox:#_x0000_s3566">
              <w:txbxContent>
                <w:p w:rsidR="00C76BCB" w:rsidRPr="00C76BCB" w:rsidRDefault="00C76BCB" w:rsidP="00C76BCB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</w:pPr>
                  <w:r w:rsidRPr="00C76BCB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>Ｇ</w:t>
                  </w:r>
                </w:p>
              </w:txbxContent>
            </v:textbox>
          </v:shape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E2166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3" type="#_x0000_t5" style="position:absolute;left:0;text-align:left;margin-left:277.35pt;margin-top:-322.35pt;width:9.85pt;height:11pt;z-index:3" fillcolor="#00b050" strokeweight="1pt"/>
        </w:pict>
      </w:r>
    </w:p>
    <w:p w:rsidR="005374D4" w:rsidRDefault="00C76BC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5" type="#_x0000_t5" style="position:absolute;left:0;text-align:left;margin-left:43.1pt;margin-top:7.6pt;width:9.85pt;height:11pt;z-index:5" fillcolor="red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A7022F">
        <w:rPr>
          <w:rFonts w:ascii="ＭＳ ゴシック" w:eastAsia="ＭＳ ゴシック" w:hAnsi="ＭＳ ゴシック" w:hint="eastAsia"/>
        </w:rPr>
        <w:t>粉じん等</w:t>
      </w:r>
      <w:r>
        <w:rPr>
          <w:rFonts w:ascii="ＭＳ ゴシック" w:eastAsia="ＭＳ ゴシック" w:hAnsi="ＭＳ ゴシック" w:hint="eastAsia"/>
          <w:szCs w:val="21"/>
        </w:rPr>
        <w:t>の事後調査地点位置図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F5EE5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調査結果</w:t>
      </w:r>
    </w:p>
    <w:p w:rsidR="000823C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964A7C">
        <w:rPr>
          <w:rFonts w:ascii="ＭＳ ゴシック" w:eastAsia="ＭＳ ゴシック" w:hint="eastAsia"/>
          <w:szCs w:val="21"/>
        </w:rPr>
        <w:t>降下ばいじん</w:t>
      </w:r>
      <w:r w:rsidR="00A7022F">
        <w:rPr>
          <w:rFonts w:ascii="ＭＳ ゴシック" w:eastAsia="ＭＳ ゴシック" w:hint="eastAsia"/>
          <w:szCs w:val="21"/>
        </w:rPr>
        <w:t>及び降下</w:t>
      </w:r>
      <w:r w:rsidR="00A7022F">
        <w:rPr>
          <w:rFonts w:ascii="ＭＳ ゴシック" w:eastAsia="ＭＳ ゴシック"/>
          <w:szCs w:val="21"/>
        </w:rPr>
        <w:t>ばいじん成分分析</w:t>
      </w:r>
      <w:r w:rsidR="00964A7C">
        <w:rPr>
          <w:rFonts w:ascii="ＭＳ ゴシック" w:eastAsia="ＭＳ ゴシック" w:hint="eastAsia"/>
          <w:szCs w:val="21"/>
        </w:rPr>
        <w:t>の</w:t>
      </w:r>
      <w:r w:rsidR="005374D4">
        <w:rPr>
          <w:rFonts w:ascii="ＭＳ ゴシック" w:eastAsia="ＭＳ ゴシック" w:hint="eastAsia"/>
          <w:szCs w:val="21"/>
        </w:rPr>
        <w:t>状況</w:t>
      </w:r>
      <w:r w:rsidR="003E6A53">
        <w:rPr>
          <w:rFonts w:ascii="ＭＳ ゴシック" w:eastAsia="ＭＳ ゴシック" w:hAnsi="ＭＳ ゴシック" w:hint="eastAsia"/>
          <w:szCs w:val="21"/>
        </w:rPr>
        <w:t>（</w:t>
      </w:r>
      <w:r w:rsidR="003E6A53">
        <w:rPr>
          <w:rFonts w:ascii="ＭＳ ゴシック" w:eastAsia="ＭＳ ゴシック" w:hAnsi="ＭＳ ゴシック"/>
          <w:szCs w:val="21"/>
        </w:rPr>
        <w:t>平成</w:t>
      </w:r>
      <w:r w:rsidR="00AD3C38">
        <w:rPr>
          <w:rFonts w:ascii="ＭＳ ゴシック" w:eastAsia="ＭＳ ゴシック" w:hAnsi="ＭＳ ゴシック" w:hint="eastAsia"/>
          <w:szCs w:val="21"/>
        </w:rPr>
        <w:t>30</w:t>
      </w:r>
      <w:r w:rsidR="003E6A53">
        <w:rPr>
          <w:rFonts w:ascii="ＭＳ ゴシック" w:eastAsia="ＭＳ ゴシック" w:hAnsi="ＭＳ ゴシック"/>
          <w:szCs w:val="21"/>
        </w:rPr>
        <w:t>年度</w:t>
      </w:r>
      <w:r w:rsidR="000F0426">
        <w:rPr>
          <w:rFonts w:ascii="ＭＳ ゴシック" w:eastAsia="ＭＳ ゴシック" w:hAnsi="ＭＳ ゴシック" w:hint="eastAsia"/>
          <w:szCs w:val="21"/>
        </w:rPr>
        <w:t>夏季</w:t>
      </w:r>
      <w:r w:rsidR="003E6A53">
        <w:rPr>
          <w:rFonts w:ascii="ＭＳ ゴシック" w:eastAsia="ＭＳ ゴシック" w:hAnsi="ＭＳ ゴシック"/>
          <w:szCs w:val="21"/>
        </w:rPr>
        <w:t>調査）</w:t>
      </w:r>
    </w:p>
    <w:p w:rsidR="005667EB" w:rsidRDefault="000F0426" w:rsidP="00B36D16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夏季</w:t>
      </w:r>
      <w:r w:rsidR="000823C5">
        <w:rPr>
          <w:rFonts w:hAnsi="ＭＳ 明朝" w:hint="eastAsia"/>
          <w:szCs w:val="21"/>
        </w:rPr>
        <w:t>における</w:t>
      </w:r>
      <w:r w:rsidR="005374D4">
        <w:rPr>
          <w:rFonts w:hAnsi="ＭＳ 明朝" w:hint="eastAsia"/>
          <w:szCs w:val="21"/>
        </w:rPr>
        <w:t>現地調査による</w:t>
      </w:r>
      <w:r w:rsidR="00A7022F">
        <w:rPr>
          <w:rFonts w:hAnsi="ＭＳ 明朝" w:hint="eastAsia"/>
          <w:szCs w:val="21"/>
        </w:rPr>
        <w:t>降下</w:t>
      </w:r>
      <w:r w:rsidR="00A7022F">
        <w:rPr>
          <w:rFonts w:hAnsi="ＭＳ 明朝"/>
          <w:szCs w:val="21"/>
        </w:rPr>
        <w:t>ばいじん及びその成分分析結果</w:t>
      </w:r>
      <w:r w:rsidR="005374D4">
        <w:rPr>
          <w:rFonts w:hAnsi="ＭＳ 明朝" w:hint="eastAsia"/>
          <w:szCs w:val="21"/>
        </w:rPr>
        <w:t>を表</w:t>
      </w:r>
      <w:r w:rsidR="00CF5EE5">
        <w:rPr>
          <w:rFonts w:hAnsi="ＭＳ 明朝" w:hint="eastAsia"/>
          <w:szCs w:val="21"/>
        </w:rPr>
        <w:t>2.1.1</w:t>
      </w:r>
      <w:r w:rsidR="005374D4">
        <w:rPr>
          <w:rFonts w:hAnsi="ＭＳ 明朝" w:hint="eastAsia"/>
          <w:szCs w:val="21"/>
        </w:rPr>
        <w:t>に示す。</w:t>
      </w:r>
    </w:p>
    <w:p w:rsidR="002133BB" w:rsidRDefault="002133BB" w:rsidP="001717EB">
      <w:pPr>
        <w:autoSpaceDE w:val="0"/>
        <w:autoSpaceDN w:val="0"/>
        <w:spacing w:afterLines="50" w:after="22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これによると、降下ばいじんの量は、</w:t>
      </w:r>
      <w:r w:rsidR="005A2337">
        <w:rPr>
          <w:rFonts w:hAnsi="ＭＳ 明朝" w:cs="ＭＳ 明朝" w:hint="eastAsia"/>
          <w:kern w:val="0"/>
          <w:szCs w:val="20"/>
        </w:rPr>
        <w:t>0.39</w:t>
      </w:r>
      <w:r w:rsidRPr="00DB0D28">
        <w:rPr>
          <w:rFonts w:hAnsi="ＭＳ 明朝" w:cs="ＭＳ 明朝"/>
          <w:kern w:val="0"/>
          <w:szCs w:val="20"/>
        </w:rPr>
        <w:t>～</w:t>
      </w:r>
      <w:r w:rsidR="005A2337">
        <w:rPr>
          <w:rFonts w:hAnsi="ＭＳ 明朝" w:cs="ＭＳ 明朝" w:hint="eastAsia"/>
          <w:kern w:val="0"/>
          <w:szCs w:val="20"/>
        </w:rPr>
        <w:t>8.22</w:t>
      </w:r>
      <w:r w:rsidRPr="00DB0D28">
        <w:rPr>
          <w:rFonts w:hAnsi="ＭＳ 明朝" w:cs="ＭＳ 明朝" w:hint="eastAsia"/>
          <w:kern w:val="0"/>
          <w:szCs w:val="20"/>
        </w:rPr>
        <w:t>ｔ/</w:t>
      </w:r>
      <w:r w:rsidRPr="00DB0D28">
        <w:rPr>
          <w:rFonts w:hAnsi="ＭＳ 明朝" w:cs="ＭＳ 明朝"/>
          <w:kern w:val="0"/>
          <w:szCs w:val="20"/>
        </w:rPr>
        <w:t>㎢</w:t>
      </w:r>
      <w:r w:rsidRPr="00DB0D28">
        <w:rPr>
          <w:rFonts w:hAnsi="ＭＳ 明朝" w:cs="ＭＳ 明朝" w:hint="eastAsia"/>
          <w:kern w:val="0"/>
          <w:szCs w:val="20"/>
        </w:rPr>
        <w:t>/月であり、</w:t>
      </w:r>
      <w:r w:rsidR="005A2337">
        <w:rPr>
          <w:rFonts w:hAnsi="ＭＳ 明朝" w:cs="ＭＳ 明朝" w:hint="eastAsia"/>
          <w:kern w:val="0"/>
          <w:szCs w:val="20"/>
        </w:rPr>
        <w:t>全地点</w:t>
      </w:r>
      <w:r w:rsidR="005A2337">
        <w:rPr>
          <w:rFonts w:hAnsi="ＭＳ 明朝" w:cs="ＭＳ 明朝"/>
          <w:kern w:val="0"/>
          <w:szCs w:val="20"/>
        </w:rPr>
        <w:t>で</w:t>
      </w:r>
      <w:r w:rsidRPr="00DB0D28">
        <w:rPr>
          <w:rFonts w:hAnsi="ＭＳ 明朝" w:cs="ＭＳ 明朝" w:hint="eastAsia"/>
          <w:kern w:val="0"/>
          <w:szCs w:val="20"/>
        </w:rPr>
        <w:t>参考となる値※10ｔ</w:t>
      </w:r>
      <w:r w:rsidRPr="00DB0D28">
        <w:rPr>
          <w:rFonts w:hAnsi="ＭＳ 明朝" w:cs="ＭＳ 明朝"/>
          <w:kern w:val="0"/>
          <w:szCs w:val="20"/>
        </w:rPr>
        <w:t>/㎢</w:t>
      </w:r>
      <w:r w:rsidRPr="00DB0D28">
        <w:rPr>
          <w:rFonts w:hAnsi="ＭＳ 明朝" w:cs="ＭＳ 明朝" w:hint="eastAsia"/>
          <w:kern w:val="0"/>
          <w:szCs w:val="20"/>
        </w:rPr>
        <w:t>/月以下であった。また、降下ばいじんの成分分析結果は、岩石や砂・土の成分であると考えられる全シリカに着目すると、</w:t>
      </w:r>
      <w:r w:rsidR="00F97B7C">
        <w:rPr>
          <w:rFonts w:hAnsi="ＭＳ 明朝" w:cs="ＭＳ 明朝" w:hint="eastAsia"/>
          <w:kern w:val="0"/>
          <w:szCs w:val="20"/>
        </w:rPr>
        <w:t>0.0</w:t>
      </w:r>
      <w:r w:rsidR="005A2337">
        <w:rPr>
          <w:rFonts w:hAnsi="ＭＳ 明朝" w:cs="ＭＳ 明朝" w:hint="eastAsia"/>
          <w:kern w:val="0"/>
          <w:szCs w:val="20"/>
        </w:rPr>
        <w:t>9</w:t>
      </w:r>
      <w:r w:rsidRPr="00DB0D28">
        <w:rPr>
          <w:rFonts w:hAnsi="ＭＳ 明朝" w:cs="ＭＳ 明朝" w:hint="eastAsia"/>
          <w:kern w:val="0"/>
          <w:szCs w:val="20"/>
        </w:rPr>
        <w:t>～</w:t>
      </w:r>
      <w:r w:rsidR="005A2337">
        <w:rPr>
          <w:rFonts w:hAnsi="ＭＳ 明朝" w:cs="ＭＳ 明朝" w:hint="eastAsia"/>
          <w:kern w:val="0"/>
          <w:szCs w:val="20"/>
        </w:rPr>
        <w:t>0.56</w:t>
      </w:r>
      <w:r w:rsidRPr="00DB0D28">
        <w:rPr>
          <w:rFonts w:hAnsi="ＭＳ 明朝" w:cs="ＭＳ 明朝"/>
          <w:kern w:val="0"/>
          <w:szCs w:val="20"/>
        </w:rPr>
        <w:t>ｔ/㎢/月</w:t>
      </w:r>
      <w:r w:rsidRPr="00DB0D28">
        <w:rPr>
          <w:rFonts w:hAnsi="ＭＳ 明朝" w:cs="ＭＳ 明朝" w:hint="eastAsia"/>
          <w:kern w:val="0"/>
          <w:szCs w:val="20"/>
        </w:rPr>
        <w:t>であり、降下ばいじんの主たる発生源である地点Ｃ（事業実施区域内（骨材プラント近傍））の量がもっとも多かった。</w:t>
      </w:r>
    </w:p>
    <w:p w:rsidR="001717EB" w:rsidRDefault="001717EB" w:rsidP="001717EB">
      <w:pPr>
        <w:autoSpaceDE w:val="0"/>
        <w:autoSpaceDN w:val="0"/>
        <w:spacing w:beforeLines="25" w:before="110" w:line="240" w:lineRule="exact"/>
        <w:ind w:leftChars="575" w:left="1371" w:rightChars="304" w:right="599" w:hangingChars="120" w:hanging="237"/>
        <w:rPr>
          <w:rFonts w:hAnsi="ＭＳ 明朝" w:cs="ＭＳ 明朝"/>
          <w:kern w:val="0"/>
          <w:szCs w:val="20"/>
        </w:rPr>
      </w:pPr>
      <w:r w:rsidRPr="00D667B6">
        <w:rPr>
          <w:rFonts w:hAnsi="ＭＳ 明朝" w:cs="ＭＳ 明朝"/>
          <w:kern w:val="0"/>
          <w:szCs w:val="20"/>
        </w:rPr>
        <w:t>※参考となる値は、国等で整合を図る基準又は目標が定められていないため、降下ばいじん量の定量的な評価を用いた値である。この値は「道路環境影響評価の技術手法（2007改訂）に記載されている。</w:t>
      </w:r>
    </w:p>
    <w:p w:rsidR="001717EB" w:rsidRDefault="001717EB" w:rsidP="00CD3DDB">
      <w:pPr>
        <w:autoSpaceDE w:val="0"/>
        <w:autoSpaceDN w:val="0"/>
        <w:spacing w:beforeLines="75" w:before="330"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表2.1.1　粉じん等の状況調査結果</w:t>
      </w:r>
    </w:p>
    <w:p w:rsidR="001717EB" w:rsidRDefault="001717EB" w:rsidP="001717EB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AD3C38">
        <w:rPr>
          <w:rFonts w:ascii="ＭＳ ゴシック" w:eastAsia="ＭＳ ゴシック" w:hAnsi="ＭＳ ゴシック" w:hint="eastAsia"/>
          <w:sz w:val="20"/>
          <w:szCs w:val="20"/>
        </w:rPr>
        <w:t>30</w:t>
      </w:r>
      <w:r>
        <w:rPr>
          <w:rFonts w:ascii="ＭＳ ゴシック" w:eastAsia="ＭＳ ゴシック" w:hAnsi="ＭＳ ゴシック"/>
          <w:sz w:val="20"/>
          <w:szCs w:val="20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0F0426">
        <w:rPr>
          <w:rFonts w:ascii="ＭＳ ゴシック" w:eastAsia="ＭＳ ゴシック" w:hAnsi="ＭＳ ゴシック" w:hint="eastAsia"/>
          <w:sz w:val="20"/>
          <w:szCs w:val="20"/>
        </w:rPr>
        <w:t>夏季</w: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1717EB" w:rsidRPr="00222899" w:rsidRDefault="007F1845" w:rsidP="001717EB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noProof/>
        </w:rPr>
        <w:pict>
          <v:shape id="図 1" o:spid="_x0000_s3573" type="#_x0000_t75" style="position:absolute;left:0;text-align:left;margin-left:11.55pt;margin-top:.7pt;width:441.65pt;height:130.55pt;z-index:7;visibility:visible">
            <v:imagedata r:id="rId11" o:title=""/>
          </v:shape>
        </w:pict>
      </w:r>
    </w:p>
    <w:p w:rsidR="001717EB" w:rsidRDefault="001717EB" w:rsidP="001717EB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1717EB" w:rsidRDefault="001717EB" w:rsidP="001717EB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1717EB" w:rsidRDefault="001717EB" w:rsidP="001717EB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1717EB" w:rsidRDefault="001717EB" w:rsidP="001717EB">
      <w:pPr>
        <w:autoSpaceDE w:val="0"/>
        <w:autoSpaceDN w:val="0"/>
        <w:ind w:leftChars="337" w:left="664" w:rightChars="2157" w:right="4253" w:firstLineChars="100" w:firstLine="197"/>
        <w:rPr>
          <w:rFonts w:hAnsi="ＭＳ 明朝" w:cs="ＭＳ 明朝"/>
          <w:kern w:val="0"/>
          <w:szCs w:val="20"/>
        </w:rPr>
      </w:pPr>
    </w:p>
    <w:p w:rsidR="005A2337" w:rsidRDefault="002133BB" w:rsidP="007F1845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なお、</w:t>
      </w:r>
      <w:r w:rsidR="000B2D46">
        <w:rPr>
          <w:rFonts w:hAnsi="ＭＳ 明朝" w:cs="ＭＳ 明朝"/>
          <w:kern w:val="0"/>
          <w:szCs w:val="20"/>
        </w:rPr>
        <w:t>第14回</w:t>
      </w:r>
      <w:r w:rsidR="005A2337">
        <w:rPr>
          <w:rFonts w:hAnsi="ＭＳ 明朝" w:cs="ＭＳ 明朝" w:hint="eastAsia"/>
          <w:kern w:val="0"/>
          <w:szCs w:val="20"/>
        </w:rPr>
        <w:t>の</w:t>
      </w:r>
      <w:r w:rsidR="005A2337">
        <w:rPr>
          <w:rFonts w:hAnsi="ＭＳ 明朝" w:cs="ＭＳ 明朝"/>
          <w:kern w:val="0"/>
          <w:szCs w:val="20"/>
        </w:rPr>
        <w:t>調査</w:t>
      </w:r>
      <w:r w:rsidR="003C79C4">
        <w:rPr>
          <w:rFonts w:hAnsi="ＭＳ 明朝" w:cs="ＭＳ 明朝" w:hint="eastAsia"/>
          <w:kern w:val="0"/>
          <w:szCs w:val="20"/>
        </w:rPr>
        <w:t>から計測を開始した</w:t>
      </w:r>
      <w:r w:rsidRPr="00DB0D28">
        <w:rPr>
          <w:rFonts w:hAnsi="ＭＳ 明朝" w:cs="ＭＳ 明朝"/>
          <w:kern w:val="0"/>
          <w:szCs w:val="20"/>
        </w:rPr>
        <w:t>地点</w:t>
      </w:r>
      <w:r w:rsidR="00CE506A">
        <w:rPr>
          <w:rFonts w:hAnsi="ＭＳ 明朝" w:cs="ＭＳ 明朝" w:hint="eastAsia"/>
          <w:kern w:val="0"/>
          <w:szCs w:val="20"/>
        </w:rPr>
        <w:t>Ｇ</w:t>
      </w:r>
      <w:r w:rsidRPr="00DB0D28">
        <w:rPr>
          <w:rFonts w:hAnsi="ＭＳ 明朝" w:cs="ＭＳ 明朝" w:hint="eastAsia"/>
          <w:kern w:val="0"/>
          <w:szCs w:val="20"/>
        </w:rPr>
        <w:t>（</w:t>
      </w:r>
      <w:r w:rsidR="00CE506A" w:rsidRPr="003B7B5D">
        <w:rPr>
          <w:rFonts w:hAnsi="ＭＳ 明朝" w:hint="eastAsia"/>
          <w:spacing w:val="-6"/>
          <w:szCs w:val="21"/>
        </w:rPr>
        <w:t>ワザト地区の調整池</w:t>
      </w:r>
      <w:r w:rsidR="00CE506A" w:rsidRPr="003B7B5D">
        <w:rPr>
          <w:rFonts w:hAnsi="ＭＳ 明朝"/>
          <w:spacing w:val="-6"/>
          <w:szCs w:val="21"/>
        </w:rPr>
        <w:t>天端端</w:t>
      </w:r>
      <w:r w:rsidR="00CE506A" w:rsidRPr="003B7B5D">
        <w:rPr>
          <w:rFonts w:hAnsi="ＭＳ 明朝" w:hint="eastAsia"/>
          <w:spacing w:val="-6"/>
          <w:szCs w:val="21"/>
        </w:rPr>
        <w:t>に</w:t>
      </w:r>
      <w:r w:rsidR="00CE506A" w:rsidRPr="003B7B5D">
        <w:rPr>
          <w:rFonts w:hAnsi="ＭＳ 明朝"/>
          <w:spacing w:val="-6"/>
          <w:szCs w:val="21"/>
        </w:rPr>
        <w:t>設置</w:t>
      </w:r>
      <w:r w:rsidRPr="003B7B5D">
        <w:rPr>
          <w:rFonts w:hAnsi="ＭＳ 明朝" w:cs="ＭＳ 明朝"/>
          <w:kern w:val="0"/>
          <w:szCs w:val="21"/>
        </w:rPr>
        <w:t>【</w:t>
      </w:r>
      <w:r w:rsidRPr="003B7B5D">
        <w:rPr>
          <w:rFonts w:hAnsi="ＭＳ 明朝" w:cs="ＭＳ 明朝" w:hint="eastAsia"/>
          <w:kern w:val="0"/>
          <w:szCs w:val="21"/>
        </w:rPr>
        <w:t>香芝市</w:t>
      </w:r>
      <w:r w:rsidRPr="003B7B5D">
        <w:rPr>
          <w:rFonts w:hAnsi="ＭＳ 明朝" w:hint="eastAsia"/>
          <w:spacing w:val="-6"/>
          <w:szCs w:val="21"/>
        </w:rPr>
        <w:t>穴虫</w:t>
      </w:r>
      <w:r w:rsidR="001A2C9C" w:rsidRPr="003B7B5D">
        <w:rPr>
          <w:rFonts w:hAnsi="ＭＳ 明朝" w:hint="eastAsia"/>
          <w:spacing w:val="-6"/>
          <w:szCs w:val="21"/>
        </w:rPr>
        <w:t>2307</w:t>
      </w:r>
      <w:r w:rsidRPr="003B7B5D">
        <w:rPr>
          <w:rFonts w:hAnsi="ＭＳ 明朝" w:cs="ＭＳ 明朝"/>
          <w:kern w:val="0"/>
          <w:szCs w:val="21"/>
        </w:rPr>
        <w:t>】</w:t>
      </w:r>
      <w:r w:rsidRPr="00DB0D28">
        <w:rPr>
          <w:rFonts w:hAnsi="ＭＳ 明朝" w:cs="ＭＳ 明朝" w:hint="eastAsia"/>
          <w:kern w:val="0"/>
          <w:szCs w:val="20"/>
        </w:rPr>
        <w:t>）</w:t>
      </w:r>
      <w:r w:rsidR="001A2C9C">
        <w:rPr>
          <w:rFonts w:hAnsi="ＭＳ 明朝" w:cs="ＭＳ 明朝" w:hint="eastAsia"/>
          <w:kern w:val="0"/>
          <w:szCs w:val="20"/>
        </w:rPr>
        <w:t>の</w:t>
      </w:r>
      <w:r w:rsidR="001A2C9C">
        <w:rPr>
          <w:rFonts w:hAnsi="ＭＳ 明朝" w:cs="ＭＳ 明朝"/>
          <w:kern w:val="0"/>
          <w:szCs w:val="20"/>
        </w:rPr>
        <w:t>濃度状況を見ると、</w:t>
      </w:r>
      <w:r w:rsidR="001A2C9C" w:rsidRPr="00DB0D28">
        <w:rPr>
          <w:rFonts w:hAnsi="ＭＳ 明朝" w:cs="ＭＳ 明朝" w:hint="eastAsia"/>
          <w:kern w:val="0"/>
          <w:szCs w:val="20"/>
        </w:rPr>
        <w:t>降下ばいじん量は</w:t>
      </w:r>
      <w:r w:rsidR="005A2337">
        <w:rPr>
          <w:rFonts w:hAnsi="ＭＳ 明朝" w:cs="ＭＳ 明朝" w:hint="eastAsia"/>
          <w:kern w:val="0"/>
          <w:szCs w:val="20"/>
        </w:rPr>
        <w:t>2.75</w:t>
      </w:r>
      <w:r w:rsidR="001A2C9C" w:rsidRPr="00DB0D28">
        <w:rPr>
          <w:rFonts w:hAnsi="ＭＳ 明朝" w:cs="ＭＳ 明朝" w:hint="eastAsia"/>
          <w:kern w:val="0"/>
          <w:szCs w:val="20"/>
        </w:rPr>
        <w:t>ｔ/</w:t>
      </w:r>
      <w:r w:rsidR="001A2C9C" w:rsidRPr="00DB0D28">
        <w:rPr>
          <w:rFonts w:hAnsi="ＭＳ 明朝" w:cs="ＭＳ 明朝"/>
          <w:kern w:val="0"/>
          <w:szCs w:val="20"/>
        </w:rPr>
        <w:t>㎢</w:t>
      </w:r>
      <w:r w:rsidR="001A2C9C" w:rsidRPr="00DB0D28">
        <w:rPr>
          <w:rFonts w:hAnsi="ＭＳ 明朝" w:cs="ＭＳ 明朝" w:hint="eastAsia"/>
          <w:kern w:val="0"/>
          <w:szCs w:val="20"/>
        </w:rPr>
        <w:t>/月、全シリカ</w:t>
      </w:r>
      <w:r w:rsidR="001A2C9C">
        <w:rPr>
          <w:rFonts w:hAnsi="ＭＳ 明朝" w:cs="ＭＳ 明朝"/>
          <w:kern w:val="0"/>
          <w:szCs w:val="20"/>
        </w:rPr>
        <w:t>量</w:t>
      </w:r>
      <w:r w:rsidR="001A2C9C">
        <w:rPr>
          <w:rFonts w:hAnsi="ＭＳ 明朝" w:cs="ＭＳ 明朝" w:hint="eastAsia"/>
          <w:kern w:val="0"/>
          <w:szCs w:val="20"/>
        </w:rPr>
        <w:t>は0.</w:t>
      </w:r>
      <w:r w:rsidR="005A2337">
        <w:rPr>
          <w:rFonts w:hAnsi="ＭＳ 明朝" w:cs="ＭＳ 明朝" w:hint="eastAsia"/>
          <w:kern w:val="0"/>
          <w:szCs w:val="20"/>
        </w:rPr>
        <w:t>26</w:t>
      </w:r>
      <w:r w:rsidR="001A2C9C" w:rsidRPr="00DB0D28">
        <w:rPr>
          <w:rFonts w:hAnsi="ＭＳ 明朝" w:cs="ＭＳ 明朝"/>
          <w:kern w:val="0"/>
          <w:szCs w:val="20"/>
        </w:rPr>
        <w:t>ｔ/㎢/月</w:t>
      </w:r>
      <w:r w:rsidR="001A2C9C" w:rsidRPr="00DB0D28">
        <w:rPr>
          <w:rFonts w:hAnsi="ＭＳ 明朝" w:cs="ＭＳ 明朝" w:hint="eastAsia"/>
          <w:kern w:val="0"/>
          <w:szCs w:val="20"/>
        </w:rPr>
        <w:t>で</w:t>
      </w:r>
      <w:r w:rsidR="001A2C9C">
        <w:rPr>
          <w:rFonts w:hAnsi="ＭＳ 明朝" w:cs="ＭＳ 明朝" w:hint="eastAsia"/>
          <w:kern w:val="0"/>
          <w:szCs w:val="20"/>
        </w:rPr>
        <w:t>あ</w:t>
      </w:r>
      <w:r w:rsidR="000B2D46">
        <w:rPr>
          <w:rFonts w:hAnsi="ＭＳ 明朝" w:cs="ＭＳ 明朝" w:hint="eastAsia"/>
          <w:kern w:val="0"/>
          <w:szCs w:val="20"/>
        </w:rPr>
        <w:t>る</w:t>
      </w:r>
      <w:r w:rsidR="000B2D46">
        <w:rPr>
          <w:rFonts w:hAnsi="ＭＳ 明朝" w:cs="ＭＳ 明朝"/>
          <w:kern w:val="0"/>
          <w:szCs w:val="20"/>
        </w:rPr>
        <w:t>。</w:t>
      </w:r>
      <w:r w:rsidR="001A2C9C">
        <w:rPr>
          <w:rFonts w:hAnsi="ＭＳ 明朝" w:cs="ＭＳ 明朝"/>
          <w:kern w:val="0"/>
          <w:szCs w:val="20"/>
        </w:rPr>
        <w:t>全シリカ量については</w:t>
      </w:r>
      <w:r w:rsidR="001A2C9C">
        <w:rPr>
          <w:rFonts w:hAnsi="ＭＳ 明朝" w:cs="ＭＳ 明朝" w:hint="eastAsia"/>
          <w:kern w:val="0"/>
          <w:szCs w:val="20"/>
        </w:rPr>
        <w:t>、</w:t>
      </w:r>
      <w:r w:rsidR="001A2C9C" w:rsidRPr="00DB0D28">
        <w:rPr>
          <w:rFonts w:hAnsi="ＭＳ 明朝" w:cs="ＭＳ 明朝" w:hint="eastAsia"/>
          <w:kern w:val="0"/>
          <w:szCs w:val="20"/>
        </w:rPr>
        <w:t>降下ばいじんの主たる発生源である地点Ｃ（事業実施区域内（骨材プラント近傍））</w:t>
      </w:r>
      <w:r w:rsidR="003C79C4">
        <w:rPr>
          <w:rFonts w:hAnsi="ＭＳ 明朝" w:cs="ＭＳ 明朝" w:hint="eastAsia"/>
          <w:kern w:val="0"/>
          <w:szCs w:val="20"/>
        </w:rPr>
        <w:t>の</w:t>
      </w:r>
      <w:r w:rsidR="003C79C4">
        <w:rPr>
          <w:rFonts w:hAnsi="ＭＳ 明朝" w:cs="ＭＳ 明朝"/>
          <w:kern w:val="0"/>
          <w:szCs w:val="20"/>
        </w:rPr>
        <w:t>約</w:t>
      </w:r>
      <w:r w:rsidR="005A2337">
        <w:rPr>
          <w:rFonts w:hAnsi="ＭＳ 明朝" w:cs="ＭＳ 明朝" w:hint="eastAsia"/>
          <w:kern w:val="0"/>
          <w:szCs w:val="20"/>
        </w:rPr>
        <w:t>46</w:t>
      </w:r>
      <w:r w:rsidR="00B40ED8">
        <w:rPr>
          <w:rFonts w:hAnsi="ＭＳ 明朝" w:cs="ＭＳ 明朝"/>
          <w:kern w:val="0"/>
          <w:szCs w:val="20"/>
        </w:rPr>
        <w:t>%</w:t>
      </w:r>
      <w:r w:rsidR="003C79C4">
        <w:rPr>
          <w:rFonts w:hAnsi="ＭＳ 明朝" w:cs="ＭＳ 明朝" w:hint="eastAsia"/>
          <w:kern w:val="0"/>
          <w:szCs w:val="20"/>
        </w:rPr>
        <w:t>の</w:t>
      </w:r>
      <w:r w:rsidR="001A2C9C" w:rsidRPr="00DB0D28">
        <w:rPr>
          <w:rFonts w:hAnsi="ＭＳ 明朝" w:cs="ＭＳ 明朝" w:hint="eastAsia"/>
          <w:kern w:val="0"/>
          <w:szCs w:val="20"/>
        </w:rPr>
        <w:t>量</w:t>
      </w:r>
      <w:r w:rsidR="001A2C9C">
        <w:rPr>
          <w:rFonts w:hAnsi="ＭＳ 明朝" w:cs="ＭＳ 明朝" w:hint="eastAsia"/>
          <w:kern w:val="0"/>
          <w:szCs w:val="20"/>
        </w:rPr>
        <w:t>であった</w:t>
      </w:r>
      <w:r w:rsidR="001A2C9C" w:rsidRPr="00DB0D28">
        <w:rPr>
          <w:rFonts w:hAnsi="ＭＳ 明朝" w:cs="ＭＳ 明朝" w:hint="eastAsia"/>
          <w:kern w:val="0"/>
          <w:szCs w:val="20"/>
        </w:rPr>
        <w:t>。</w:t>
      </w:r>
    </w:p>
    <w:p w:rsidR="005A2337" w:rsidRDefault="005A2337" w:rsidP="005A2337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222899" w:rsidRPr="00143F75" w:rsidRDefault="005568C6" w:rsidP="005A2337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2.</w:t>
      </w:r>
      <w:r w:rsidR="000823C5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7CBD" w:rsidRPr="00143F75">
        <w:rPr>
          <w:rFonts w:ascii="ＭＳ ゴシック" w:eastAsia="ＭＳ ゴシック" w:hAnsi="ＭＳ ゴシック" w:hint="eastAsia"/>
          <w:szCs w:val="21"/>
        </w:rPr>
        <w:t>CCD</w:t>
      </w:r>
      <w:r w:rsidR="00222899" w:rsidRPr="00143F75">
        <w:rPr>
          <w:rFonts w:ascii="ＭＳ ゴシック" w:eastAsia="ＭＳ ゴシック" w:hAnsi="ＭＳ ゴシック"/>
          <w:szCs w:val="21"/>
        </w:rPr>
        <w:t>カメラ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="00222899" w:rsidRPr="00143F75">
        <w:rPr>
          <w:rFonts w:ascii="ＭＳ ゴシック" w:eastAsia="ＭＳ ゴシック" w:hAnsi="ＭＳ ゴシック"/>
          <w:szCs w:val="21"/>
        </w:rPr>
        <w:t>監視状況</w:t>
      </w:r>
    </w:p>
    <w:p w:rsidR="00904A57" w:rsidRDefault="000B53CB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骨材プラント施設</w:t>
      </w:r>
      <w:r w:rsidR="00222899">
        <w:rPr>
          <w:rFonts w:hAnsi="ＭＳ 明朝"/>
          <w:szCs w:val="21"/>
        </w:rPr>
        <w:t>の管理棟</w:t>
      </w:r>
      <w:r w:rsidR="008C7CBD">
        <w:rPr>
          <w:rFonts w:hAnsi="ＭＳ 明朝" w:hint="eastAsia"/>
          <w:szCs w:val="21"/>
        </w:rPr>
        <w:t>の</w:t>
      </w:r>
      <w:r w:rsidR="00222899">
        <w:rPr>
          <w:rFonts w:hAnsi="ＭＳ 明朝"/>
          <w:szCs w:val="21"/>
        </w:rPr>
        <w:t>上屋</w:t>
      </w:r>
      <w:r w:rsidR="008C7CBD">
        <w:rPr>
          <w:rFonts w:hAnsi="ＭＳ 明朝" w:hint="eastAsia"/>
          <w:szCs w:val="21"/>
        </w:rPr>
        <w:t>近傍</w:t>
      </w:r>
      <w:r w:rsidR="00222899">
        <w:rPr>
          <w:rFonts w:hAnsi="ＭＳ 明朝"/>
          <w:szCs w:val="21"/>
        </w:rPr>
        <w:t>に</w:t>
      </w:r>
      <w:r w:rsidR="00222899" w:rsidRPr="00222899">
        <w:rPr>
          <w:rFonts w:hAnsi="ＭＳ 明朝"/>
          <w:szCs w:val="21"/>
        </w:rPr>
        <w:t>設置した</w:t>
      </w:r>
      <w:r w:rsidR="008C7CBD">
        <w:rPr>
          <w:rFonts w:hAnsi="ＭＳ 明朝" w:hint="eastAsia"/>
          <w:szCs w:val="21"/>
        </w:rPr>
        <w:t>CCDカメラから</w:t>
      </w:r>
      <w:r w:rsidR="00904A57">
        <w:rPr>
          <w:rFonts w:hAnsi="ＭＳ 明朝" w:hint="eastAsia"/>
          <w:szCs w:val="21"/>
        </w:rPr>
        <w:t>映し出される</w:t>
      </w:r>
      <w:r w:rsidR="008C7CBD">
        <w:rPr>
          <w:rFonts w:hAnsi="ＭＳ 明朝"/>
          <w:szCs w:val="21"/>
        </w:rPr>
        <w:t>映像</w:t>
      </w:r>
      <w:r w:rsidR="00562460">
        <w:rPr>
          <w:rFonts w:hAnsi="ＭＳ 明朝" w:hint="eastAsia"/>
          <w:szCs w:val="21"/>
        </w:rPr>
        <w:t>を</w:t>
      </w:r>
      <w:r w:rsidR="00904A57">
        <w:rPr>
          <w:rFonts w:hAnsi="ＭＳ 明朝" w:hint="eastAsia"/>
          <w:szCs w:val="21"/>
        </w:rPr>
        <w:t>通して、</w:t>
      </w:r>
      <w:r w:rsidR="000823C5">
        <w:rPr>
          <w:rFonts w:hAnsi="ＭＳ 明朝" w:hint="eastAsia"/>
          <w:szCs w:val="21"/>
        </w:rPr>
        <w:t>これまでと同様に</w:t>
      </w:r>
      <w:r w:rsidR="007C6B93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骨材プラント</w:t>
      </w:r>
      <w:r w:rsidR="00D247A3">
        <w:rPr>
          <w:rFonts w:hAnsi="ＭＳ 明朝" w:hint="eastAsia"/>
          <w:szCs w:val="21"/>
        </w:rPr>
        <w:t>の</w:t>
      </w:r>
      <w:r w:rsidR="00D247A3">
        <w:rPr>
          <w:rFonts w:hAnsi="ＭＳ 明朝"/>
          <w:szCs w:val="21"/>
        </w:rPr>
        <w:t>稼働など</w:t>
      </w:r>
      <w:r w:rsidR="00D247A3">
        <w:rPr>
          <w:rFonts w:hAnsi="ＭＳ 明朝" w:hint="eastAsia"/>
          <w:szCs w:val="21"/>
        </w:rPr>
        <w:t>に</w:t>
      </w:r>
      <w:r w:rsidR="00D247A3">
        <w:rPr>
          <w:rFonts w:hAnsi="ＭＳ 明朝"/>
          <w:szCs w:val="21"/>
        </w:rPr>
        <w:t>より発生する</w:t>
      </w:r>
      <w:r w:rsidR="00904A57" w:rsidRPr="00222899">
        <w:rPr>
          <w:rFonts w:hAnsi="ＭＳ 明朝" w:hint="eastAsia"/>
          <w:szCs w:val="21"/>
        </w:rPr>
        <w:t>粉じん等の</w:t>
      </w:r>
      <w:r w:rsidR="00904A57" w:rsidRPr="00222899">
        <w:rPr>
          <w:rFonts w:hAnsi="ＭＳ 明朝"/>
          <w:szCs w:val="21"/>
        </w:rPr>
        <w:t>拡散状況を把握</w:t>
      </w:r>
      <w:r w:rsidR="00904A57">
        <w:rPr>
          <w:rFonts w:hAnsi="ＭＳ 明朝" w:hint="eastAsia"/>
          <w:szCs w:val="21"/>
        </w:rPr>
        <w:t>した。</w:t>
      </w:r>
    </w:p>
    <w:p w:rsidR="009F54E6" w:rsidRPr="00222899" w:rsidRDefault="00904A57" w:rsidP="0022289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その結果</w:t>
      </w:r>
      <w:r>
        <w:rPr>
          <w:rFonts w:hAnsi="ＭＳ 明朝"/>
          <w:szCs w:val="21"/>
        </w:rPr>
        <w:t>、</w:t>
      </w:r>
      <w:r w:rsidR="00784439">
        <w:rPr>
          <w:rFonts w:hAnsi="ＭＳ 明朝" w:hint="eastAsia"/>
          <w:szCs w:val="21"/>
        </w:rPr>
        <w:t>本報告</w:t>
      </w:r>
      <w:r w:rsidR="000823C5">
        <w:rPr>
          <w:rFonts w:hAnsi="ＭＳ 明朝" w:hint="eastAsia"/>
          <w:szCs w:val="21"/>
        </w:rPr>
        <w:t>の</w:t>
      </w:r>
      <w:r w:rsidR="000823C5">
        <w:rPr>
          <w:rFonts w:hAnsi="ＭＳ 明朝"/>
          <w:szCs w:val="21"/>
        </w:rPr>
        <w:t>期間</w:t>
      </w:r>
      <w:r w:rsidR="000823C5">
        <w:rPr>
          <w:rFonts w:hAnsi="ＭＳ 明朝" w:hint="eastAsia"/>
          <w:szCs w:val="21"/>
        </w:rPr>
        <w:t>内</w:t>
      </w:r>
      <w:r w:rsidR="00D91B55">
        <w:rPr>
          <w:rFonts w:hAnsi="ＭＳ 明朝" w:hint="eastAsia"/>
          <w:szCs w:val="21"/>
        </w:rPr>
        <w:t>に</w:t>
      </w:r>
      <w:r w:rsidR="00D91B55">
        <w:rPr>
          <w:rFonts w:hAnsi="ＭＳ 明朝"/>
          <w:szCs w:val="21"/>
        </w:rPr>
        <w:t>おいても</w:t>
      </w:r>
      <w:r w:rsidR="000823C5">
        <w:rPr>
          <w:rFonts w:hAnsi="ＭＳ 明朝" w:hint="eastAsia"/>
          <w:szCs w:val="21"/>
        </w:rPr>
        <w:t>、</w:t>
      </w:r>
      <w:r w:rsidR="000B53CB">
        <w:rPr>
          <w:rFonts w:hAnsi="ＭＳ 明朝" w:hint="eastAsia"/>
          <w:szCs w:val="21"/>
        </w:rPr>
        <w:t>粉じんが</w:t>
      </w:r>
      <w:r w:rsidR="000B53CB">
        <w:rPr>
          <w:rFonts w:hAnsi="ＭＳ 明朝"/>
          <w:szCs w:val="21"/>
        </w:rPr>
        <w:t>目に見えて</w:t>
      </w:r>
      <w:r w:rsidR="000B53CB">
        <w:rPr>
          <w:rFonts w:hAnsi="ＭＳ 明朝" w:hint="eastAsia"/>
          <w:szCs w:val="21"/>
        </w:rPr>
        <w:t>局地的に集中するような状況は</w:t>
      </w:r>
      <w:r w:rsidR="000B53CB">
        <w:rPr>
          <w:rFonts w:hAnsi="ＭＳ 明朝"/>
          <w:szCs w:val="21"/>
        </w:rPr>
        <w:t>確認されなかったため</w:t>
      </w:r>
      <w:r w:rsidR="000823C5">
        <w:rPr>
          <w:rFonts w:hAnsi="ＭＳ 明朝" w:hint="eastAsia"/>
          <w:szCs w:val="21"/>
        </w:rPr>
        <w:t>、</w:t>
      </w:r>
      <w:r w:rsidR="00ED6A18">
        <w:rPr>
          <w:rFonts w:hAnsi="ＭＳ 明朝" w:hint="eastAsia"/>
          <w:szCs w:val="21"/>
        </w:rPr>
        <w:t>機械の稼働を一時中断</w:t>
      </w:r>
      <w:r w:rsidR="000B53CB">
        <w:rPr>
          <w:rFonts w:hAnsi="ＭＳ 明朝" w:hint="eastAsia"/>
          <w:szCs w:val="21"/>
        </w:rPr>
        <w:t>する</w:t>
      </w:r>
      <w:r w:rsidR="000823C5">
        <w:rPr>
          <w:rFonts w:hAnsi="ＭＳ 明朝" w:hint="eastAsia"/>
          <w:szCs w:val="21"/>
        </w:rPr>
        <w:t>等の</w:t>
      </w:r>
      <w:r w:rsidR="00ED6A18">
        <w:rPr>
          <w:rFonts w:hAnsi="ＭＳ 明朝" w:hint="eastAsia"/>
          <w:szCs w:val="21"/>
        </w:rPr>
        <w:t>措置は</w:t>
      </w:r>
      <w:r w:rsidR="00ED6A18">
        <w:rPr>
          <w:rFonts w:hAnsi="ＭＳ 明朝"/>
          <w:szCs w:val="21"/>
        </w:rPr>
        <w:t>講じなかった</w:t>
      </w:r>
      <w:r w:rsidR="000823C5">
        <w:rPr>
          <w:rFonts w:hAnsi="ＭＳ 明朝" w:hint="eastAsia"/>
          <w:szCs w:val="21"/>
        </w:rPr>
        <w:t>。</w:t>
      </w:r>
    </w:p>
    <w:sectPr w:rsidR="009F54E6" w:rsidRPr="00222899" w:rsidSect="00CF5EE5">
      <w:headerReference w:type="default" r:id="rId12"/>
      <w:footerReference w:type="default" r:id="rId13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55" w:rsidRDefault="004E4255">
      <w:r>
        <w:separator/>
      </w:r>
    </w:p>
  </w:endnote>
  <w:endnote w:type="continuationSeparator" w:id="0">
    <w:p w:rsidR="004E4255" w:rsidRDefault="004E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F1845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845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55" w:rsidRDefault="004E4255">
      <w:r>
        <w:separator/>
      </w:r>
    </w:p>
  </w:footnote>
  <w:footnote w:type="continuationSeparator" w:id="0">
    <w:p w:rsidR="004E4255" w:rsidRDefault="004E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F248B7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5374D4" w:rsidP="007C6B93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savePreviewPicture/>
  <w:hdrShapeDefaults>
    <o:shapedefaults v:ext="edit" spidmax="3574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23C18"/>
    <w:rsid w:val="00044D7C"/>
    <w:rsid w:val="00054091"/>
    <w:rsid w:val="00054BEC"/>
    <w:rsid w:val="00060592"/>
    <w:rsid w:val="00060DFF"/>
    <w:rsid w:val="00071F74"/>
    <w:rsid w:val="000823C5"/>
    <w:rsid w:val="000906C9"/>
    <w:rsid w:val="00095DDD"/>
    <w:rsid w:val="000B2D46"/>
    <w:rsid w:val="000B2E04"/>
    <w:rsid w:val="000B53CB"/>
    <w:rsid w:val="000C1532"/>
    <w:rsid w:val="000C25B0"/>
    <w:rsid w:val="000E68C5"/>
    <w:rsid w:val="000F0426"/>
    <w:rsid w:val="00103CE2"/>
    <w:rsid w:val="001045F8"/>
    <w:rsid w:val="00113591"/>
    <w:rsid w:val="001138CF"/>
    <w:rsid w:val="001165A1"/>
    <w:rsid w:val="00143F75"/>
    <w:rsid w:val="001462B5"/>
    <w:rsid w:val="00153E5E"/>
    <w:rsid w:val="001717EB"/>
    <w:rsid w:val="00172BA8"/>
    <w:rsid w:val="001800C0"/>
    <w:rsid w:val="00182D8A"/>
    <w:rsid w:val="00182E62"/>
    <w:rsid w:val="00195F57"/>
    <w:rsid w:val="001A151C"/>
    <w:rsid w:val="001A2C9C"/>
    <w:rsid w:val="001C7329"/>
    <w:rsid w:val="001D1588"/>
    <w:rsid w:val="001E10D6"/>
    <w:rsid w:val="00204539"/>
    <w:rsid w:val="002133BB"/>
    <w:rsid w:val="00222899"/>
    <w:rsid w:val="00233CAD"/>
    <w:rsid w:val="002350EB"/>
    <w:rsid w:val="002428EF"/>
    <w:rsid w:val="00247DEA"/>
    <w:rsid w:val="00251DE3"/>
    <w:rsid w:val="00265810"/>
    <w:rsid w:val="00272CEB"/>
    <w:rsid w:val="00277638"/>
    <w:rsid w:val="00280CDA"/>
    <w:rsid w:val="0028212D"/>
    <w:rsid w:val="0029248D"/>
    <w:rsid w:val="002931DA"/>
    <w:rsid w:val="0029557E"/>
    <w:rsid w:val="002A1442"/>
    <w:rsid w:val="002B0949"/>
    <w:rsid w:val="002B1A29"/>
    <w:rsid w:val="002B229E"/>
    <w:rsid w:val="002C7F0A"/>
    <w:rsid w:val="002D17BD"/>
    <w:rsid w:val="002E01BC"/>
    <w:rsid w:val="002F67B1"/>
    <w:rsid w:val="00302684"/>
    <w:rsid w:val="00322980"/>
    <w:rsid w:val="00324C1B"/>
    <w:rsid w:val="00331D42"/>
    <w:rsid w:val="0035146D"/>
    <w:rsid w:val="0035211B"/>
    <w:rsid w:val="003529FE"/>
    <w:rsid w:val="00360205"/>
    <w:rsid w:val="003608A3"/>
    <w:rsid w:val="00361C88"/>
    <w:rsid w:val="00365279"/>
    <w:rsid w:val="00383502"/>
    <w:rsid w:val="00385DE8"/>
    <w:rsid w:val="003942A5"/>
    <w:rsid w:val="003A750D"/>
    <w:rsid w:val="003B1C6E"/>
    <w:rsid w:val="003B7B5D"/>
    <w:rsid w:val="003C79C4"/>
    <w:rsid w:val="003D05F9"/>
    <w:rsid w:val="003E2166"/>
    <w:rsid w:val="003E39CE"/>
    <w:rsid w:val="003E6A53"/>
    <w:rsid w:val="004023AD"/>
    <w:rsid w:val="004055F8"/>
    <w:rsid w:val="0041635F"/>
    <w:rsid w:val="00420D3F"/>
    <w:rsid w:val="004230EB"/>
    <w:rsid w:val="0043444E"/>
    <w:rsid w:val="00443369"/>
    <w:rsid w:val="00447FEE"/>
    <w:rsid w:val="0045141D"/>
    <w:rsid w:val="00455F41"/>
    <w:rsid w:val="00457069"/>
    <w:rsid w:val="004710CB"/>
    <w:rsid w:val="00482435"/>
    <w:rsid w:val="00485347"/>
    <w:rsid w:val="00487561"/>
    <w:rsid w:val="00492E1F"/>
    <w:rsid w:val="00497B9E"/>
    <w:rsid w:val="004A3C69"/>
    <w:rsid w:val="004B3496"/>
    <w:rsid w:val="004C10B4"/>
    <w:rsid w:val="004C19DB"/>
    <w:rsid w:val="004C2210"/>
    <w:rsid w:val="004C413C"/>
    <w:rsid w:val="004E4255"/>
    <w:rsid w:val="004E72A0"/>
    <w:rsid w:val="0050177F"/>
    <w:rsid w:val="00506B3C"/>
    <w:rsid w:val="00506E35"/>
    <w:rsid w:val="00507401"/>
    <w:rsid w:val="00507875"/>
    <w:rsid w:val="005177D2"/>
    <w:rsid w:val="005338A1"/>
    <w:rsid w:val="005374D4"/>
    <w:rsid w:val="00540496"/>
    <w:rsid w:val="0054067F"/>
    <w:rsid w:val="00545635"/>
    <w:rsid w:val="00553F13"/>
    <w:rsid w:val="005568C6"/>
    <w:rsid w:val="00562460"/>
    <w:rsid w:val="00563BE6"/>
    <w:rsid w:val="005667EB"/>
    <w:rsid w:val="0057276A"/>
    <w:rsid w:val="0057466A"/>
    <w:rsid w:val="00575672"/>
    <w:rsid w:val="00581A87"/>
    <w:rsid w:val="00586592"/>
    <w:rsid w:val="005A2337"/>
    <w:rsid w:val="005B147A"/>
    <w:rsid w:val="005C28E8"/>
    <w:rsid w:val="005C3A38"/>
    <w:rsid w:val="005F666C"/>
    <w:rsid w:val="00606DA1"/>
    <w:rsid w:val="0061392C"/>
    <w:rsid w:val="00615824"/>
    <w:rsid w:val="00640A7B"/>
    <w:rsid w:val="00645A98"/>
    <w:rsid w:val="00652DD5"/>
    <w:rsid w:val="00655BD6"/>
    <w:rsid w:val="006761C7"/>
    <w:rsid w:val="00682DE6"/>
    <w:rsid w:val="00686525"/>
    <w:rsid w:val="006B1A9F"/>
    <w:rsid w:val="006C717F"/>
    <w:rsid w:val="006D32B1"/>
    <w:rsid w:val="006D42A5"/>
    <w:rsid w:val="006D4326"/>
    <w:rsid w:val="006D53D5"/>
    <w:rsid w:val="006D78AB"/>
    <w:rsid w:val="006E0A63"/>
    <w:rsid w:val="006E0E38"/>
    <w:rsid w:val="006F169A"/>
    <w:rsid w:val="00701743"/>
    <w:rsid w:val="00721A1F"/>
    <w:rsid w:val="0072307D"/>
    <w:rsid w:val="00733936"/>
    <w:rsid w:val="00735156"/>
    <w:rsid w:val="00752BE4"/>
    <w:rsid w:val="00755D70"/>
    <w:rsid w:val="00763DC7"/>
    <w:rsid w:val="00765EA0"/>
    <w:rsid w:val="00766F2C"/>
    <w:rsid w:val="0077150D"/>
    <w:rsid w:val="007831D8"/>
    <w:rsid w:val="00784439"/>
    <w:rsid w:val="007976B4"/>
    <w:rsid w:val="007C6B93"/>
    <w:rsid w:val="007C7919"/>
    <w:rsid w:val="007E03B4"/>
    <w:rsid w:val="007E0F2E"/>
    <w:rsid w:val="007E7A35"/>
    <w:rsid w:val="007E7DFC"/>
    <w:rsid w:val="007F054C"/>
    <w:rsid w:val="007F1845"/>
    <w:rsid w:val="007F2EEC"/>
    <w:rsid w:val="00800EBD"/>
    <w:rsid w:val="00803573"/>
    <w:rsid w:val="00807A32"/>
    <w:rsid w:val="008266CB"/>
    <w:rsid w:val="008339C5"/>
    <w:rsid w:val="00850CB6"/>
    <w:rsid w:val="00853AFE"/>
    <w:rsid w:val="00865B21"/>
    <w:rsid w:val="008A1B8D"/>
    <w:rsid w:val="008B2F12"/>
    <w:rsid w:val="008C7CBD"/>
    <w:rsid w:val="008D0110"/>
    <w:rsid w:val="008D3AD9"/>
    <w:rsid w:val="008D7F0F"/>
    <w:rsid w:val="008F3170"/>
    <w:rsid w:val="0090095E"/>
    <w:rsid w:val="00904A57"/>
    <w:rsid w:val="00915736"/>
    <w:rsid w:val="00917533"/>
    <w:rsid w:val="0091796C"/>
    <w:rsid w:val="00931030"/>
    <w:rsid w:val="009437B5"/>
    <w:rsid w:val="00944F7D"/>
    <w:rsid w:val="009535F0"/>
    <w:rsid w:val="009547DD"/>
    <w:rsid w:val="00964A7C"/>
    <w:rsid w:val="009654FB"/>
    <w:rsid w:val="00965E96"/>
    <w:rsid w:val="00966604"/>
    <w:rsid w:val="009742AF"/>
    <w:rsid w:val="009774FE"/>
    <w:rsid w:val="009879F9"/>
    <w:rsid w:val="00987E2F"/>
    <w:rsid w:val="00996616"/>
    <w:rsid w:val="009A27C7"/>
    <w:rsid w:val="009B6938"/>
    <w:rsid w:val="009C7148"/>
    <w:rsid w:val="009E2789"/>
    <w:rsid w:val="009E49BC"/>
    <w:rsid w:val="009E55E0"/>
    <w:rsid w:val="009E5AD5"/>
    <w:rsid w:val="009F54E6"/>
    <w:rsid w:val="009F6308"/>
    <w:rsid w:val="00A13CF6"/>
    <w:rsid w:val="00A2238E"/>
    <w:rsid w:val="00A2452A"/>
    <w:rsid w:val="00A32C79"/>
    <w:rsid w:val="00A32FC4"/>
    <w:rsid w:val="00A7022F"/>
    <w:rsid w:val="00A827AE"/>
    <w:rsid w:val="00A92002"/>
    <w:rsid w:val="00AA6533"/>
    <w:rsid w:val="00AA7617"/>
    <w:rsid w:val="00AB09EA"/>
    <w:rsid w:val="00AB3D4A"/>
    <w:rsid w:val="00AC0276"/>
    <w:rsid w:val="00AC2E7D"/>
    <w:rsid w:val="00AC417A"/>
    <w:rsid w:val="00AD3C38"/>
    <w:rsid w:val="00AD5834"/>
    <w:rsid w:val="00AE43EC"/>
    <w:rsid w:val="00AF396C"/>
    <w:rsid w:val="00B01D49"/>
    <w:rsid w:val="00B04F27"/>
    <w:rsid w:val="00B12053"/>
    <w:rsid w:val="00B148CA"/>
    <w:rsid w:val="00B35C0D"/>
    <w:rsid w:val="00B36D16"/>
    <w:rsid w:val="00B40ED8"/>
    <w:rsid w:val="00B53D98"/>
    <w:rsid w:val="00B5675C"/>
    <w:rsid w:val="00B70669"/>
    <w:rsid w:val="00B70B51"/>
    <w:rsid w:val="00B85858"/>
    <w:rsid w:val="00B9275B"/>
    <w:rsid w:val="00B93317"/>
    <w:rsid w:val="00B942BD"/>
    <w:rsid w:val="00B9760B"/>
    <w:rsid w:val="00BA7567"/>
    <w:rsid w:val="00BB5C4A"/>
    <w:rsid w:val="00BB72A2"/>
    <w:rsid w:val="00BC327E"/>
    <w:rsid w:val="00BC7B92"/>
    <w:rsid w:val="00BD0ABA"/>
    <w:rsid w:val="00BE5BF4"/>
    <w:rsid w:val="00C023B2"/>
    <w:rsid w:val="00C04A8D"/>
    <w:rsid w:val="00C07ECE"/>
    <w:rsid w:val="00C22BD9"/>
    <w:rsid w:val="00C302C2"/>
    <w:rsid w:val="00C5152B"/>
    <w:rsid w:val="00C55EE2"/>
    <w:rsid w:val="00C705E3"/>
    <w:rsid w:val="00C76BCB"/>
    <w:rsid w:val="00C800C8"/>
    <w:rsid w:val="00C81A7D"/>
    <w:rsid w:val="00C81C56"/>
    <w:rsid w:val="00C9184A"/>
    <w:rsid w:val="00C93534"/>
    <w:rsid w:val="00CB6BEC"/>
    <w:rsid w:val="00CB7FA0"/>
    <w:rsid w:val="00CC4F3F"/>
    <w:rsid w:val="00CC585D"/>
    <w:rsid w:val="00CD3DDB"/>
    <w:rsid w:val="00CD4A66"/>
    <w:rsid w:val="00CE1A5E"/>
    <w:rsid w:val="00CE1AE0"/>
    <w:rsid w:val="00CE1E5E"/>
    <w:rsid w:val="00CE506A"/>
    <w:rsid w:val="00CF4941"/>
    <w:rsid w:val="00CF5EE5"/>
    <w:rsid w:val="00D01134"/>
    <w:rsid w:val="00D10699"/>
    <w:rsid w:val="00D13769"/>
    <w:rsid w:val="00D247A3"/>
    <w:rsid w:val="00D30D54"/>
    <w:rsid w:val="00D42C7D"/>
    <w:rsid w:val="00D51B00"/>
    <w:rsid w:val="00D54C27"/>
    <w:rsid w:val="00D656D4"/>
    <w:rsid w:val="00D667B6"/>
    <w:rsid w:val="00D840CB"/>
    <w:rsid w:val="00D91B55"/>
    <w:rsid w:val="00DA3867"/>
    <w:rsid w:val="00DA51B0"/>
    <w:rsid w:val="00DB0D28"/>
    <w:rsid w:val="00DB1608"/>
    <w:rsid w:val="00DB45C5"/>
    <w:rsid w:val="00DC0004"/>
    <w:rsid w:val="00DD1ADB"/>
    <w:rsid w:val="00DD1F04"/>
    <w:rsid w:val="00DE4093"/>
    <w:rsid w:val="00DE4493"/>
    <w:rsid w:val="00DF15BC"/>
    <w:rsid w:val="00DF2A7A"/>
    <w:rsid w:val="00E05FB6"/>
    <w:rsid w:val="00E07B72"/>
    <w:rsid w:val="00E13222"/>
    <w:rsid w:val="00E21A60"/>
    <w:rsid w:val="00E317E3"/>
    <w:rsid w:val="00E34B90"/>
    <w:rsid w:val="00E35832"/>
    <w:rsid w:val="00E35927"/>
    <w:rsid w:val="00E37423"/>
    <w:rsid w:val="00E44A78"/>
    <w:rsid w:val="00E4665A"/>
    <w:rsid w:val="00E51153"/>
    <w:rsid w:val="00E604B3"/>
    <w:rsid w:val="00E64FFB"/>
    <w:rsid w:val="00E72725"/>
    <w:rsid w:val="00EB5A59"/>
    <w:rsid w:val="00ED2BFE"/>
    <w:rsid w:val="00ED3B52"/>
    <w:rsid w:val="00ED6A18"/>
    <w:rsid w:val="00ED6A62"/>
    <w:rsid w:val="00ED6E91"/>
    <w:rsid w:val="00EF777D"/>
    <w:rsid w:val="00F00F63"/>
    <w:rsid w:val="00F02212"/>
    <w:rsid w:val="00F12AB2"/>
    <w:rsid w:val="00F13AD5"/>
    <w:rsid w:val="00F248B7"/>
    <w:rsid w:val="00F24A1A"/>
    <w:rsid w:val="00F262D8"/>
    <w:rsid w:val="00F325FE"/>
    <w:rsid w:val="00F4031B"/>
    <w:rsid w:val="00F477FC"/>
    <w:rsid w:val="00F544B0"/>
    <w:rsid w:val="00F55BFA"/>
    <w:rsid w:val="00F61537"/>
    <w:rsid w:val="00F6714C"/>
    <w:rsid w:val="00F702DF"/>
    <w:rsid w:val="00F72D5B"/>
    <w:rsid w:val="00F73055"/>
    <w:rsid w:val="00F75616"/>
    <w:rsid w:val="00F866D0"/>
    <w:rsid w:val="00F95A32"/>
    <w:rsid w:val="00F97B7C"/>
    <w:rsid w:val="00FA7760"/>
    <w:rsid w:val="00FB6DD9"/>
    <w:rsid w:val="00FC49BF"/>
    <w:rsid w:val="00FD1188"/>
    <w:rsid w:val="00FE4DEE"/>
    <w:rsid w:val="00FF06A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4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40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4046-F3CE-4738-BB3A-60B1159F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cp:lastPrinted>2014-10-25T06:59:00Z</cp:lastPrinted>
  <dcterms:created xsi:type="dcterms:W3CDTF">2018-10-01T07:58:00Z</dcterms:created>
  <dcterms:modified xsi:type="dcterms:W3CDTF">2018-10-01T07:58:00Z</dcterms:modified>
</cp:coreProperties>
</file>